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0D01" w14:textId="366D399E" w:rsidR="007412BF" w:rsidRPr="00CB4C8F" w:rsidRDefault="00166337" w:rsidP="007412BF">
      <w:pPr>
        <w:pStyle w:val="berschrift1"/>
        <w:spacing w:before="0" w:after="120"/>
        <w:jc w:val="left"/>
        <w:rPr>
          <w:rFonts w:cs="Arial"/>
          <w:sz w:val="28"/>
          <w:lang w:val="it-CH"/>
        </w:rPr>
      </w:pPr>
      <w:r w:rsidRPr="00CB4C8F">
        <w:rPr>
          <w:sz w:val="36"/>
          <w:lang w:val="it-CH"/>
        </w:rPr>
        <w:t xml:space="preserve">Modello di </w:t>
      </w:r>
      <w:r w:rsidR="000F78DF" w:rsidRPr="00CB4C8F">
        <w:rPr>
          <w:sz w:val="36"/>
          <w:lang w:val="it-CH"/>
        </w:rPr>
        <w:t>S</w:t>
      </w:r>
      <w:r w:rsidRPr="00CB4C8F">
        <w:rPr>
          <w:sz w:val="36"/>
          <w:lang w:val="it-CH"/>
        </w:rPr>
        <w:t>tatuto per associazioni</w:t>
      </w:r>
    </w:p>
    <w:p w14:paraId="470DB0BC" w14:textId="77777777" w:rsidR="00174F40" w:rsidRPr="00CB4C8F" w:rsidRDefault="007412BF" w:rsidP="00EE4FB2">
      <w:pPr>
        <w:pStyle w:val="Autorin"/>
        <w:pBdr>
          <w:bottom w:val="single" w:sz="4" w:space="1" w:color="auto"/>
        </w:pBdr>
        <w:spacing w:before="0" w:line="240" w:lineRule="auto"/>
        <w:rPr>
          <w:sz w:val="22"/>
        </w:rPr>
      </w:pPr>
      <w:r w:rsidRPr="00CB4C8F">
        <w:rPr>
          <w:sz w:val="22"/>
        </w:rPr>
        <w:t>Testo: Christa Camponovo, Centro di competenza vitamina B</w:t>
      </w:r>
    </w:p>
    <w:p w14:paraId="7342002C" w14:textId="77777777" w:rsidR="00EE4FB2" w:rsidRPr="00CB4C8F" w:rsidRDefault="00EE4FB2" w:rsidP="00EE4FB2">
      <w:pPr>
        <w:pStyle w:val="Autorin"/>
        <w:pBdr>
          <w:bottom w:val="single" w:sz="4" w:space="1" w:color="auto"/>
        </w:pBdr>
        <w:spacing w:before="0" w:line="240" w:lineRule="auto"/>
        <w:rPr>
          <w:sz w:val="22"/>
        </w:rPr>
      </w:pPr>
    </w:p>
    <w:p w14:paraId="460D9D0F" w14:textId="77777777" w:rsidR="007412BF" w:rsidRPr="00CB4C8F" w:rsidRDefault="007412BF" w:rsidP="007412BF">
      <w:pPr>
        <w:tabs>
          <w:tab w:val="left" w:pos="7371"/>
        </w:tabs>
        <w:spacing w:before="0" w:after="120"/>
        <w:jc w:val="left"/>
        <w:rPr>
          <w:sz w:val="22"/>
        </w:rPr>
      </w:pPr>
    </w:p>
    <w:p w14:paraId="134F12B5" w14:textId="7C687B66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Il diritto svizzero (Codice civile, artt. 60-79) concede alle associazioni ampia libertà in materia di organizzazione e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tatuto. Esiste però un punto fermo: se la norma giuridica contempla la dicitura «per legge», non sono ammesse deroghe.</w:t>
      </w:r>
    </w:p>
    <w:p w14:paraId="5B8D5D74" w14:textId="0BFC0AF3" w:rsidR="00174F40" w:rsidRPr="00CB4C8F" w:rsidRDefault="00174F40" w:rsidP="00174F40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è l'ordinamento di base dell'associazione. Per avere validità giuridica, l'associazione deve avere uno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redatto in forma scritta. Accanto alle disposizioni legislative del Codice civile, 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rappresenta l'insieme delle norme interne all'associazione, alle quali soci e </w:t>
      </w:r>
      <w:r w:rsidR="005D20DE" w:rsidRPr="00CB4C8F">
        <w:rPr>
          <w:sz w:val="22"/>
        </w:rPr>
        <w:t xml:space="preserve">il Comitato direttivo </w:t>
      </w:r>
      <w:r w:rsidRPr="00CB4C8F">
        <w:rPr>
          <w:sz w:val="22"/>
        </w:rPr>
        <w:t xml:space="preserve">devono attenersi. </w:t>
      </w:r>
    </w:p>
    <w:p w14:paraId="594711B7" w14:textId="47029B70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In linea di principio, a tutti i soci si applicano uguali diritti e uguali obblighi. Ogni deroga a questo principio deve essere disciplinata nello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tatuto. </w:t>
      </w:r>
    </w:p>
    <w:p w14:paraId="167F8CDF" w14:textId="2EE708A5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Gli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tatuti troppo concisi non sono necessariamente i migliori, poiché non forniscono informazioni sufficienti in caso di dubbio o controversia. </w:t>
      </w:r>
    </w:p>
    <w:p w14:paraId="2002AEFA" w14:textId="62D432A2" w:rsidR="007412BF" w:rsidRPr="00CB4C8F" w:rsidRDefault="00166337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Ogni associazione ha bisogno dello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 che meglio risponde alle sue esigenze e particolarità. Di conseguenza non esiste «il»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 valido per tutte le associazioni.</w:t>
      </w:r>
    </w:p>
    <w:p w14:paraId="21FF6159" w14:textId="77777777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</w:p>
    <w:p w14:paraId="5D465378" w14:textId="0D86D055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Nel seguente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tatuto, i </w:t>
      </w:r>
      <w:r w:rsidRPr="00CB4C8F">
        <w:rPr>
          <w:i/>
          <w:sz w:val="22"/>
        </w:rPr>
        <w:t>commenti</w:t>
      </w:r>
      <w:r w:rsidRPr="00CB4C8F">
        <w:rPr>
          <w:sz w:val="22"/>
        </w:rPr>
        <w:t xml:space="preserve"> del caso sono illustrati nei riquadri. Per alcune disposizioni sono inoltre indicate </w:t>
      </w:r>
      <w:r w:rsidRPr="00CB4C8F">
        <w:rPr>
          <w:i/>
          <w:sz w:val="22"/>
        </w:rPr>
        <w:t>varianti</w:t>
      </w:r>
      <w:r w:rsidRPr="00CB4C8F">
        <w:rPr>
          <w:sz w:val="22"/>
        </w:rPr>
        <w:t xml:space="preserve"> non esaustive. </w:t>
      </w:r>
    </w:p>
    <w:p w14:paraId="6DFD0F03" w14:textId="12ABE5DA" w:rsidR="007412BF" w:rsidRPr="00CB4C8F" w:rsidRDefault="00166337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Dal presente modello di </w:t>
      </w:r>
      <w:r w:rsidR="000F78DF" w:rsidRPr="00CB4C8F">
        <w:rPr>
          <w:sz w:val="22"/>
        </w:rPr>
        <w:t>S</w:t>
      </w:r>
      <w:r w:rsidRPr="00CB4C8F">
        <w:rPr>
          <w:sz w:val="22"/>
        </w:rPr>
        <w:t>tatuto riprenderete quindi solo le formulazioni che si applicano alla vostra associazione. Naturalmente potete inserire anche ulteriori disposizioni e norme più dettagliate.</w:t>
      </w:r>
    </w:p>
    <w:p w14:paraId="2035DFED" w14:textId="253CBCF6" w:rsidR="007412BF" w:rsidRPr="00CB4C8F" w:rsidRDefault="007412BF" w:rsidP="00000E75">
      <w:pPr>
        <w:tabs>
          <w:tab w:val="left" w:pos="7371"/>
        </w:tabs>
        <w:spacing w:before="0" w:after="120"/>
        <w:rPr>
          <w:sz w:val="22"/>
        </w:rPr>
      </w:pPr>
      <w:r w:rsidRPr="00CB4C8F">
        <w:rPr>
          <w:sz w:val="22"/>
        </w:rPr>
        <w:t xml:space="preserve">Spiegazioni sui singoli concetti sono disponibili sul sito </w:t>
      </w:r>
      <w:hyperlink r:id="rId8" w:history="1">
        <w:r w:rsidRPr="00CB4C8F">
          <w:rPr>
            <w:sz w:val="22"/>
            <w:u w:val="single"/>
          </w:rPr>
          <w:t>www.vitaminab.ch/a-z/</w:t>
        </w:r>
      </w:hyperlink>
      <w:r w:rsidRPr="00CB4C8F">
        <w:rPr>
          <w:sz w:val="22"/>
        </w:rPr>
        <w:t xml:space="preserve"> unitamente a uno «strumento di lavoro» sul tema della fondazione di un'associazione, in cui sono descritte le principali componenti di uno </w:t>
      </w:r>
      <w:r w:rsidR="000F78DF" w:rsidRPr="00CB4C8F">
        <w:rPr>
          <w:sz w:val="22"/>
        </w:rPr>
        <w:t>S</w:t>
      </w:r>
      <w:r w:rsidRPr="00CB4C8F">
        <w:rPr>
          <w:sz w:val="22"/>
        </w:rPr>
        <w:t xml:space="preserve">tatuto. </w:t>
      </w:r>
    </w:p>
    <w:p w14:paraId="4DDC480F" w14:textId="77777777" w:rsidR="007412BF" w:rsidRPr="00CB4C8F" w:rsidRDefault="007412BF" w:rsidP="007412BF">
      <w:pPr>
        <w:rPr>
          <w:szCs w:val="20"/>
        </w:rPr>
      </w:pPr>
    </w:p>
    <w:p w14:paraId="16C553CC" w14:textId="77777777" w:rsidR="007412BF" w:rsidRPr="00CB4C8F" w:rsidRDefault="007412BF" w:rsidP="007412BF">
      <w:pPr>
        <w:rPr>
          <w:szCs w:val="20"/>
        </w:rPr>
      </w:pPr>
    </w:p>
    <w:p w14:paraId="2B2C859D" w14:textId="77777777" w:rsidR="007412BF" w:rsidRPr="00CB4C8F" w:rsidRDefault="007412BF" w:rsidP="007412BF"/>
    <w:p w14:paraId="660E9CF8" w14:textId="56C1C85E" w:rsidR="007412BF" w:rsidRPr="00CB4C8F" w:rsidRDefault="007412BF" w:rsidP="007412BF">
      <w:pPr>
        <w:pStyle w:val="berschrift1"/>
        <w:rPr>
          <w:rFonts w:cs="Arial"/>
          <w:sz w:val="36"/>
          <w:lang w:val="it-CH"/>
        </w:rPr>
      </w:pPr>
      <w:r w:rsidRPr="00CB4C8F">
        <w:rPr>
          <w:rFonts w:cs="Arial"/>
          <w:sz w:val="28"/>
          <w:lang w:val="it-CH"/>
        </w:rPr>
        <w:br w:type="page"/>
      </w:r>
      <w:r w:rsidRPr="00CB4C8F">
        <w:rPr>
          <w:rFonts w:cs="Arial"/>
          <w:sz w:val="36"/>
          <w:lang w:val="it-CH"/>
        </w:rPr>
        <w:lastRenderedPageBreak/>
        <w:t xml:space="preserve">Modello di </w:t>
      </w:r>
      <w:r w:rsidR="00D1425F" w:rsidRPr="00CB4C8F">
        <w:rPr>
          <w:rFonts w:cs="Arial"/>
          <w:sz w:val="36"/>
          <w:lang w:val="it-CH"/>
        </w:rPr>
        <w:t>S</w:t>
      </w:r>
      <w:r w:rsidRPr="00CB4C8F">
        <w:rPr>
          <w:rFonts w:cs="Arial"/>
          <w:sz w:val="36"/>
          <w:lang w:val="it-CH"/>
        </w:rPr>
        <w:t>tatuto</w:t>
      </w:r>
    </w:p>
    <w:p w14:paraId="59A8B421" w14:textId="77777777" w:rsidR="007412BF" w:rsidRPr="00CB4C8F" w:rsidRDefault="007412BF" w:rsidP="007412BF">
      <w:pPr>
        <w:pStyle w:val="Titel"/>
        <w:jc w:val="left"/>
        <w:rPr>
          <w:rFonts w:ascii="Arial" w:hAnsi="Arial" w:cs="Arial"/>
          <w:b w:val="0"/>
          <w:sz w:val="22"/>
          <w:szCs w:val="22"/>
          <w:lang w:val="it-CH"/>
        </w:rPr>
      </w:pPr>
      <w:r w:rsidRPr="00CB4C8F">
        <w:rPr>
          <w:rFonts w:ascii="Arial" w:hAnsi="Arial" w:cs="Arial"/>
          <w:szCs w:val="22"/>
          <w:lang w:val="it-CH"/>
        </w:rPr>
        <w:t>Associazione</w:t>
      </w:r>
      <w:r w:rsidRPr="00CB4C8F">
        <w:rPr>
          <w:rFonts w:ascii="Arial" w:hAnsi="Arial" w:cs="Arial"/>
          <w:b w:val="0"/>
          <w:szCs w:val="22"/>
          <w:lang w:val="it-CH"/>
        </w:rPr>
        <w:t xml:space="preserve"> </w:t>
      </w:r>
      <w:r w:rsidRPr="00CB4C8F">
        <w:rPr>
          <w:rFonts w:ascii="Arial" w:hAnsi="Arial" w:cs="Arial"/>
          <w:b w:val="0"/>
          <w:sz w:val="22"/>
          <w:szCs w:val="22"/>
          <w:lang w:val="it-CH"/>
        </w:rPr>
        <w:t>[</w:t>
      </w:r>
      <w:r w:rsidRPr="00CB4C8F">
        <w:rPr>
          <w:rFonts w:ascii="Arial" w:hAnsi="Arial" w:cs="Arial"/>
          <w:b w:val="0"/>
          <w:color w:val="808080"/>
          <w:sz w:val="22"/>
          <w:szCs w:val="22"/>
          <w:lang w:val="it-CH"/>
        </w:rPr>
        <w:t>nome dell'associazione</w:t>
      </w:r>
      <w:r w:rsidRPr="00CB4C8F">
        <w:rPr>
          <w:rFonts w:ascii="Arial" w:hAnsi="Arial" w:cs="Arial"/>
          <w:b w:val="0"/>
          <w:sz w:val="22"/>
          <w:szCs w:val="22"/>
          <w:lang w:val="it-CH"/>
        </w:rPr>
        <w:t>]</w:t>
      </w:r>
    </w:p>
    <w:p w14:paraId="38132E41" w14:textId="77777777" w:rsidR="007412BF" w:rsidRPr="00CB4C8F" w:rsidRDefault="007412BF" w:rsidP="007412BF">
      <w:pPr>
        <w:rPr>
          <w:rFonts w:cs="Arial"/>
          <w:sz w:val="22"/>
        </w:rPr>
      </w:pPr>
    </w:p>
    <w:p w14:paraId="52E24C67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Nome e sede</w:t>
      </w:r>
    </w:p>
    <w:p w14:paraId="4E99EE9F" w14:textId="5F96EB29" w:rsidR="007412BF" w:rsidRPr="00CB4C8F" w:rsidRDefault="007412BF" w:rsidP="009B2B1D">
      <w:pPr>
        <w:pStyle w:val="Textkrper-Einzug2"/>
        <w:spacing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 norma dell'art. 60 e segg. del Codice civile svizzero si è costituita un'associazione denominata «[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nome dell'associazione</w:t>
      </w:r>
      <w:r w:rsidRPr="00CB4C8F">
        <w:rPr>
          <w:rFonts w:ascii="Arial" w:hAnsi="Arial" w:cs="Arial"/>
          <w:sz w:val="22"/>
          <w:szCs w:val="22"/>
          <w:lang w:val="it-CH"/>
        </w:rPr>
        <w:t>]» con sede a [Comune]. L'associazione è politicamente indipendente e aconfessionale.</w:t>
      </w:r>
    </w:p>
    <w:p w14:paraId="0264367D" w14:textId="77777777" w:rsidR="00000E75" w:rsidRPr="00CB4C8F" w:rsidRDefault="007412BF" w:rsidP="006D1A42">
      <w:pPr>
        <w:pStyle w:val="Textkrper-Einzu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</w:t>
      </w:r>
    </w:p>
    <w:p w14:paraId="598AFC07" w14:textId="1AB8B338" w:rsidR="007412BF" w:rsidRPr="00CB4C8F" w:rsidRDefault="007412BF" w:rsidP="00AA1F40">
      <w:pPr>
        <w:pStyle w:val="Textkrper-Einzu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la sede dell'associazione è sempre un comune politico, mentre l'indirizzo postale dell'associazione può anche essere un altro luogo. </w:t>
      </w:r>
    </w:p>
    <w:p w14:paraId="43F36F3D" w14:textId="77777777" w:rsidR="0062760B" w:rsidRPr="00CB4C8F" w:rsidRDefault="0062760B" w:rsidP="007412BF">
      <w:pPr>
        <w:rPr>
          <w:rFonts w:cs="Arial"/>
          <w:sz w:val="22"/>
        </w:rPr>
      </w:pPr>
    </w:p>
    <w:p w14:paraId="6CFF47B5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Obiettivo e scopo</w:t>
      </w:r>
    </w:p>
    <w:p w14:paraId="186ECEB6" w14:textId="77777777" w:rsidR="007412BF" w:rsidRPr="00CB4C8F" w:rsidRDefault="007412BF" w:rsidP="00000E75">
      <w:pPr>
        <w:ind w:left="340"/>
        <w:jc w:val="left"/>
        <w:rPr>
          <w:rFonts w:cs="Arial"/>
          <w:sz w:val="22"/>
        </w:rPr>
      </w:pPr>
      <w:r w:rsidRPr="00CB4C8F">
        <w:rPr>
          <w:rFonts w:cs="Arial"/>
          <w:sz w:val="22"/>
        </w:rPr>
        <w:t>L'associazione ha quale scopo «[</w:t>
      </w:r>
      <w:r w:rsidR="00F44E16" w:rsidRPr="00CB4C8F">
        <w:rPr>
          <w:rFonts w:cs="Arial"/>
          <w:color w:val="808080"/>
          <w:sz w:val="22"/>
        </w:rPr>
        <w:t>scopo dell'associazione</w:t>
      </w:r>
      <w:r w:rsidR="00F44E16" w:rsidRPr="00CB4C8F">
        <w:rPr>
          <w:rFonts w:cs="Arial"/>
          <w:sz w:val="22"/>
        </w:rPr>
        <w:t>]».</w:t>
      </w:r>
    </w:p>
    <w:p w14:paraId="6DFCDB94" w14:textId="77777777" w:rsidR="00000E75" w:rsidRPr="00CB4C8F" w:rsidRDefault="007412BF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Commento:</w:t>
      </w:r>
    </w:p>
    <w:p w14:paraId="1880B734" w14:textId="3BC8605B" w:rsidR="00000E75" w:rsidRPr="00CB4C8F" w:rsidRDefault="007412BF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lo scopo dell'associazione deve sempre essere di natura ideale. L'associazione non può perseguire scopi economici. Qui è anche possibile indicare in che modo l'associazione intende raggiungere i suoi obiettivi.</w:t>
      </w:r>
    </w:p>
    <w:p w14:paraId="1D00F1E0" w14:textId="3273F1C7" w:rsidR="007412BF" w:rsidRPr="00CB4C8F" w:rsidRDefault="00166337" w:rsidP="006D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>Per le associazioni di pubblica utilità: «L'associazione opera esclusivamente per interessi di pubblica utilità e non persegue scopi commerciali o di auto-aiuto. Gli organi svolgono la propria attività a titolo onorifico».</w:t>
      </w:r>
    </w:p>
    <w:p w14:paraId="484BE9C1" w14:textId="77777777" w:rsidR="0062760B" w:rsidRPr="00CB4C8F" w:rsidRDefault="0062760B" w:rsidP="007412BF">
      <w:pPr>
        <w:rPr>
          <w:rFonts w:cs="Arial"/>
          <w:b/>
          <w:sz w:val="22"/>
        </w:rPr>
      </w:pPr>
    </w:p>
    <w:p w14:paraId="2353609D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Mezzi</w:t>
      </w:r>
    </w:p>
    <w:p w14:paraId="50AE3629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il perseguimento dei suoi scopi, l’associazione dispone dei seguenti mezzi:</w:t>
      </w:r>
    </w:p>
    <w:p w14:paraId="394CB9E8" w14:textId="77777777" w:rsidR="001249B3" w:rsidRPr="00CB4C8F" w:rsidRDefault="001249B3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quote associative </w:t>
      </w:r>
    </w:p>
    <w:p w14:paraId="3ADF62DE" w14:textId="40488615" w:rsidR="00F13E0B" w:rsidRPr="00CB4C8F" w:rsidRDefault="00F13E0B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contributi di </w:t>
      </w:r>
      <w:r w:rsidR="00517C0C" w:rsidRPr="00CB4C8F">
        <w:rPr>
          <w:rFonts w:ascii="Arial" w:hAnsi="Arial" w:cs="Arial"/>
          <w:sz w:val="22"/>
          <w:szCs w:val="22"/>
          <w:lang w:val="it-CH"/>
        </w:rPr>
        <w:t>sostenitori</w:t>
      </w:r>
    </w:p>
    <w:p w14:paraId="0255B663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proventi derivanti dall’organizzazione di eventi</w:t>
      </w:r>
    </w:p>
    <w:p w14:paraId="2D42B2FB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sovvenzioni</w:t>
      </w:r>
    </w:p>
    <w:p w14:paraId="72D917CE" w14:textId="77777777" w:rsidR="007412BF" w:rsidRPr="00CB4C8F" w:rsidRDefault="007412BF" w:rsidP="00166337">
      <w:pPr>
        <w:pStyle w:val="Textkrper-Zeileneinzug"/>
        <w:numPr>
          <w:ilvl w:val="2"/>
          <w:numId w:val="28"/>
        </w:numPr>
        <w:spacing w:before="0"/>
        <w:ind w:left="2336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proventi derivanti da accordi di prestazione </w:t>
      </w:r>
    </w:p>
    <w:p w14:paraId="0D733BC4" w14:textId="77777777" w:rsidR="007412BF" w:rsidRPr="00CB4C8F" w:rsidRDefault="007412BF" w:rsidP="007412BF">
      <w:pPr>
        <w:pStyle w:val="Textkrper-Zeileneinzug"/>
        <w:numPr>
          <w:ilvl w:val="2"/>
          <w:numId w:val="28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donazioni e sussidi di ogni genere</w:t>
      </w:r>
    </w:p>
    <w:p w14:paraId="18C8807C" w14:textId="5E6566FD" w:rsidR="007412BF" w:rsidRPr="00CB4C8F" w:rsidRDefault="007412BF" w:rsidP="007C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 xml:space="preserve">Commento: se si applicano </w:t>
      </w:r>
      <w:r w:rsidR="00517C0C" w:rsidRPr="00CB4C8F">
        <w:rPr>
          <w:rFonts w:cs="Arial"/>
          <w:i/>
          <w:sz w:val="22"/>
          <w:szCs w:val="20"/>
        </w:rPr>
        <w:t>quote associative</w:t>
      </w:r>
      <w:r w:rsidRPr="00CB4C8F">
        <w:rPr>
          <w:rFonts w:cs="Arial"/>
          <w:i/>
          <w:sz w:val="22"/>
          <w:szCs w:val="20"/>
        </w:rPr>
        <w:t xml:space="preserve">, questo deve essere specificato nello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 xml:space="preserve">tatuto. In caso contrario si menzionano solo le fonti d'entrata effettive. </w:t>
      </w:r>
    </w:p>
    <w:p w14:paraId="5EF5C3F3" w14:textId="458245C4" w:rsidR="0062760B" w:rsidRPr="00CB4C8F" w:rsidRDefault="00A954AC" w:rsidP="005C128A">
      <w:pPr>
        <w:pStyle w:val="Textkrper-Zeileneinzug"/>
        <w:spacing w:after="120"/>
        <w:ind w:left="425"/>
        <w:jc w:val="left"/>
        <w:rPr>
          <w:rFonts w:ascii="Arial" w:eastAsia="Calibri" w:hAnsi="Arial" w:cs="Arial"/>
          <w:sz w:val="22"/>
          <w:szCs w:val="22"/>
          <w:lang w:val="it-CH" w:eastAsia="en-US"/>
        </w:rPr>
      </w:pPr>
      <w:r w:rsidRPr="00CB4C8F">
        <w:rPr>
          <w:rFonts w:ascii="Arial" w:eastAsia="Calibri" w:hAnsi="Arial" w:cs="Arial"/>
          <w:sz w:val="22"/>
          <w:szCs w:val="22"/>
          <w:lang w:val="it-CH" w:eastAsia="en-US"/>
        </w:rPr>
        <w:t>Le quote</w:t>
      </w:r>
      <w:r w:rsidR="001249B3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associative 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>sono fissat</w:t>
      </w:r>
      <w:r w:rsidR="0072298B" w:rsidRPr="00CB4C8F">
        <w:rPr>
          <w:rFonts w:ascii="Arial" w:eastAsia="Calibri" w:hAnsi="Arial" w:cs="Arial"/>
          <w:sz w:val="22"/>
          <w:szCs w:val="22"/>
          <w:lang w:val="it-CH" w:eastAsia="en-US"/>
        </w:rPr>
        <w:t>e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annualmente dall'Assemblea dei soci. I soci attivi versano un contributo superiore rispetto ai soci passivi. I soci onorari e i membri del </w:t>
      </w:r>
      <w:r w:rsidR="000A2A0A" w:rsidRPr="00CB4C8F">
        <w:rPr>
          <w:rFonts w:ascii="Arial" w:eastAsia="Calibri" w:hAnsi="Arial" w:cs="Arial"/>
          <w:sz w:val="22"/>
          <w:szCs w:val="22"/>
          <w:lang w:val="it-CH" w:eastAsia="en-US"/>
        </w:rPr>
        <w:t>Comitato direttivo</w:t>
      </w:r>
      <w:r w:rsidR="007412BF" w:rsidRPr="00CB4C8F">
        <w:rPr>
          <w:rFonts w:ascii="Arial" w:eastAsia="Calibri" w:hAnsi="Arial" w:cs="Arial"/>
          <w:sz w:val="22"/>
          <w:szCs w:val="22"/>
          <w:lang w:val="it-CH" w:eastAsia="en-US"/>
        </w:rPr>
        <w:t xml:space="preserve"> in carica sono esentati dal versamento del contributo. </w:t>
      </w:r>
    </w:p>
    <w:p w14:paraId="156B363E" w14:textId="77777777" w:rsidR="007412BF" w:rsidRPr="00CB4C8F" w:rsidRDefault="007412BF" w:rsidP="0062760B">
      <w:pPr>
        <w:pStyle w:val="Textkrper-Zeileneinzug"/>
        <w:spacing w:before="0" w:after="120"/>
        <w:ind w:left="426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eastAsia="Calibri" w:hAnsi="Arial" w:cs="Arial"/>
          <w:sz w:val="22"/>
          <w:szCs w:val="22"/>
          <w:lang w:val="it-CH" w:eastAsia="en-US"/>
        </w:rPr>
        <w:t>L’anno di esercizio corrisponde all’anno civile.</w:t>
      </w:r>
    </w:p>
    <w:p w14:paraId="4D0CB0C1" w14:textId="7EECA3CB" w:rsidR="007412BF" w:rsidRPr="00CB4C8F" w:rsidRDefault="007412BF" w:rsidP="002708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40"/>
        <w:jc w:val="left"/>
        <w:rPr>
          <w:rFonts w:cs="Arial"/>
          <w:i/>
          <w:sz w:val="22"/>
          <w:szCs w:val="20"/>
        </w:rPr>
      </w:pPr>
      <w:r w:rsidRPr="00CB4C8F">
        <w:rPr>
          <w:rFonts w:cs="Arial"/>
          <w:i/>
          <w:sz w:val="22"/>
          <w:szCs w:val="20"/>
        </w:rPr>
        <w:t xml:space="preserve">Commento: l'eventuale applicazione di </w:t>
      </w:r>
      <w:r w:rsidR="001249B3" w:rsidRPr="00CB4C8F">
        <w:rPr>
          <w:rFonts w:cs="Arial"/>
          <w:i/>
          <w:sz w:val="22"/>
          <w:szCs w:val="20"/>
        </w:rPr>
        <w:t xml:space="preserve">quote associative </w:t>
      </w:r>
      <w:r w:rsidRPr="00CB4C8F">
        <w:rPr>
          <w:rFonts w:cs="Arial"/>
          <w:i/>
          <w:sz w:val="22"/>
          <w:szCs w:val="20"/>
        </w:rPr>
        <w:t xml:space="preserve">differenti a seconda della categoria di socio deve essere consentita dallo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 xml:space="preserve">tatuto. I membri del </w:t>
      </w:r>
      <w:r w:rsidR="000A2A0A" w:rsidRPr="00CB4C8F">
        <w:rPr>
          <w:rFonts w:cs="Arial"/>
          <w:i/>
          <w:sz w:val="22"/>
          <w:szCs w:val="20"/>
        </w:rPr>
        <w:t>Comitato direttivo</w:t>
      </w:r>
      <w:r w:rsidRPr="00CB4C8F">
        <w:rPr>
          <w:rFonts w:cs="Arial"/>
          <w:i/>
          <w:sz w:val="22"/>
          <w:szCs w:val="20"/>
        </w:rPr>
        <w:t xml:space="preserve"> possono essere esentati dal versamento del</w:t>
      </w:r>
      <w:r w:rsidR="00A954AC" w:rsidRPr="00CB4C8F">
        <w:rPr>
          <w:rFonts w:cs="Arial"/>
          <w:i/>
          <w:sz w:val="22"/>
          <w:szCs w:val="20"/>
        </w:rPr>
        <w:t xml:space="preserve">la quota </w:t>
      </w:r>
      <w:r w:rsidRPr="00CB4C8F">
        <w:rPr>
          <w:rFonts w:cs="Arial"/>
          <w:i/>
          <w:sz w:val="22"/>
          <w:szCs w:val="20"/>
        </w:rPr>
        <w:t xml:space="preserve">solo se stabilito nello </w:t>
      </w:r>
      <w:r w:rsidR="00D1425F" w:rsidRPr="00CB4C8F">
        <w:rPr>
          <w:rFonts w:cs="Arial"/>
          <w:i/>
          <w:sz w:val="22"/>
          <w:szCs w:val="20"/>
        </w:rPr>
        <w:t>S</w:t>
      </w:r>
      <w:r w:rsidRPr="00CB4C8F">
        <w:rPr>
          <w:rFonts w:cs="Arial"/>
          <w:i/>
          <w:sz w:val="22"/>
          <w:szCs w:val="20"/>
        </w:rPr>
        <w:t>tatuto.</w:t>
      </w:r>
    </w:p>
    <w:p w14:paraId="7AE5B9D8" w14:textId="77777777" w:rsidR="007412BF" w:rsidRPr="00CB4C8F" w:rsidRDefault="007C04D9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br w:type="page"/>
      </w:r>
      <w:r w:rsidR="007412BF" w:rsidRPr="00CB4C8F">
        <w:rPr>
          <w:rFonts w:cs="Arial"/>
          <w:b/>
          <w:bCs/>
          <w:sz w:val="24"/>
        </w:rPr>
        <w:lastRenderedPageBreak/>
        <w:t>Adesione</w:t>
      </w:r>
    </w:p>
    <w:p w14:paraId="5A179C96" w14:textId="21773EB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L'adesione è aperta a persone fisiche e giuridiche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 </w:t>
      </w:r>
      <w:r w:rsidR="00AB1258" w:rsidRPr="00CB4C8F">
        <w:rPr>
          <w:rFonts w:ascii="Arial" w:hAnsi="Arial" w:cs="Arial"/>
          <w:sz w:val="22"/>
          <w:szCs w:val="22"/>
          <w:lang w:val="it-CH"/>
        </w:rPr>
        <w:t>interessate allo scopo dell'associazione.</w:t>
      </w:r>
    </w:p>
    <w:p w14:paraId="56DF0FEA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Le persone fisiche che si avvalgono delle offerte e delle strutture dell'associazione sono soci attivi con diritto di voto. </w:t>
      </w:r>
    </w:p>
    <w:p w14:paraId="467273A7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persone fisiche o giuridiche che sostengono l'associazione finanziariamente o idealmente possono essere soci passivi con diritto di voto.</w:t>
      </w:r>
    </w:p>
    <w:p w14:paraId="29DC62E8" w14:textId="5C5A5D22" w:rsidR="009F0808" w:rsidRPr="00CB4C8F" w:rsidRDefault="007412BF" w:rsidP="009F0808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Su proposta del</w:t>
      </w:r>
      <w:r w:rsidR="005D20DE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6266CE" w:rsidRPr="00CB4C8F">
        <w:rPr>
          <w:rFonts w:ascii="Arial" w:hAnsi="Arial" w:cs="Arial"/>
          <w:sz w:val="22"/>
          <w:szCs w:val="22"/>
          <w:lang w:val="it-CH"/>
        </w:rPr>
        <w:t>C</w:t>
      </w:r>
      <w:r w:rsidR="005D20DE" w:rsidRPr="00CB4C8F">
        <w:rPr>
          <w:rFonts w:ascii="Arial" w:hAnsi="Arial" w:cs="Arial"/>
          <w:sz w:val="22"/>
          <w:szCs w:val="22"/>
          <w:lang w:val="it-CH"/>
        </w:rPr>
        <w:t>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, l'Assemblea dei soci può concedere lo status di socio onorario alle persone che si sono adoperate in maniera particolarmente significativa a favore dell'associazione. I soci onorari hanno pieno diritto di voto.  </w:t>
      </w:r>
    </w:p>
    <w:p w14:paraId="2FCB99DF" w14:textId="06CB1A4D" w:rsidR="007412BF" w:rsidRPr="00CB4C8F" w:rsidRDefault="009F0808" w:rsidP="009F0808">
      <w:pPr>
        <w:pStyle w:val="Textkrper-Zeileneinzug"/>
        <w:spacing w:before="0" w:after="120"/>
        <w:jc w:val="left"/>
        <w:rPr>
          <w:rFonts w:ascii="Arial" w:hAnsi="Arial" w:cs="Arial"/>
          <w:i/>
          <w:iCs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 soci onorari non hanno diritto di voto.</w:t>
      </w:r>
    </w:p>
    <w:p w14:paraId="30DACF70" w14:textId="47C301A2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soci </w:t>
      </w:r>
      <w:r w:rsidR="00517C0C" w:rsidRPr="00CB4C8F">
        <w:rPr>
          <w:rFonts w:ascii="Arial" w:hAnsi="Arial" w:cs="Arial"/>
          <w:sz w:val="22"/>
          <w:szCs w:val="22"/>
          <w:lang w:val="it-CH"/>
        </w:rPr>
        <w:t xml:space="preserve">sostenitori </w:t>
      </w:r>
      <w:r w:rsidRPr="00CB4C8F">
        <w:rPr>
          <w:rFonts w:ascii="Arial" w:hAnsi="Arial" w:cs="Arial"/>
          <w:sz w:val="22"/>
          <w:szCs w:val="22"/>
          <w:lang w:val="it-CH"/>
        </w:rPr>
        <w:t>con diritto di voto versano un contributo annuale almeno pari a quello dei soci attivi.</w:t>
      </w:r>
    </w:p>
    <w:p w14:paraId="5554C3D8" w14:textId="3763DA1B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non è obbligatorio distinguere tra soci attivi, soci passivi ecc. In caso di differenti tipi di adesione deve essere chiaro quali sono i diritti e gli obblighi delle singole categorie.</w:t>
      </w:r>
    </w:p>
    <w:p w14:paraId="72660FC2" w14:textId="129C5597" w:rsidR="009F0808" w:rsidRPr="00CB4C8F" w:rsidRDefault="009F0808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può stabilire se ai soci passivi e ai soci onorari è concesso o meno il diritto di voto.</w:t>
      </w:r>
    </w:p>
    <w:p w14:paraId="2FEA0C3D" w14:textId="715DB514" w:rsidR="007412BF" w:rsidRPr="00CB4C8F" w:rsidRDefault="00F13E0B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L'adesione all'associazione può avvenire in ogni momento. La relativa richiesta deve essere sottoposta al </w:t>
      </w:r>
      <w:r w:rsidR="005D20DE" w:rsidRPr="00CB4C8F">
        <w:rPr>
          <w:rFonts w:ascii="Arial" w:hAnsi="Arial" w:cs="Arial"/>
          <w:sz w:val="22"/>
          <w:szCs w:val="22"/>
          <w:lang w:val="it-CH"/>
        </w:rPr>
        <w:t>C</w:t>
      </w:r>
      <w:r w:rsidR="000A2A0A" w:rsidRPr="00CB4C8F">
        <w:rPr>
          <w:rFonts w:ascii="Arial" w:hAnsi="Arial" w:cs="Arial"/>
          <w:sz w:val="22"/>
          <w:szCs w:val="22"/>
          <w:lang w:val="it-CH"/>
        </w:rPr>
        <w:t>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, che decide in via definitiva in merito all'ammissione. </w:t>
      </w:r>
    </w:p>
    <w:p w14:paraId="40E440AC" w14:textId="462A901E" w:rsidR="009B2B1D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lo</w:t>
      </w:r>
      <w:r w:rsidR="0002796C" w:rsidRPr="00CB4C8F">
        <w:rPr>
          <w:rFonts w:ascii="Arial" w:hAnsi="Arial" w:cs="Arial"/>
          <w:i/>
          <w:sz w:val="22"/>
          <w:szCs w:val="20"/>
          <w:lang w:val="it-CH"/>
        </w:rPr>
        <w:t xml:space="preserve"> 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non prevede nulla al riguardo, è l'Assemblea dei soci che decide in merito all'ammissione.</w:t>
      </w:r>
    </w:p>
    <w:p w14:paraId="0F91EF63" w14:textId="77777777" w:rsidR="009B2B1D" w:rsidRPr="00CB4C8F" w:rsidRDefault="009B2B1D" w:rsidP="009B2B1D">
      <w:pPr>
        <w:rPr>
          <w:rFonts w:cs="Arial"/>
          <w:sz w:val="22"/>
        </w:rPr>
      </w:pPr>
    </w:p>
    <w:p w14:paraId="6C9967D4" w14:textId="55BC0A4B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Cessazione dell</w:t>
      </w:r>
      <w:r w:rsidR="00E23193" w:rsidRPr="00CB4C8F">
        <w:rPr>
          <w:rFonts w:cs="Arial"/>
          <w:b/>
          <w:bCs/>
          <w:sz w:val="24"/>
        </w:rPr>
        <w:t>'</w:t>
      </w:r>
      <w:r w:rsidRPr="00CB4C8F">
        <w:rPr>
          <w:rFonts w:cs="Arial"/>
          <w:b/>
          <w:bCs/>
          <w:sz w:val="24"/>
        </w:rPr>
        <w:t>adesione</w:t>
      </w:r>
    </w:p>
    <w:p w14:paraId="54311910" w14:textId="68D80C85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</w:t>
      </w:r>
      <w:r w:rsidR="005F0A22" w:rsidRPr="00CB4C8F">
        <w:rPr>
          <w:rFonts w:ascii="Arial" w:hAnsi="Arial" w:cs="Arial"/>
          <w:sz w:val="22"/>
          <w:szCs w:val="22"/>
          <w:lang w:val="it-CH"/>
        </w:rPr>
        <w:t>'</w:t>
      </w:r>
      <w:r w:rsidRPr="00CB4C8F">
        <w:rPr>
          <w:rFonts w:ascii="Arial" w:hAnsi="Arial" w:cs="Arial"/>
          <w:sz w:val="22"/>
          <w:szCs w:val="22"/>
          <w:lang w:val="it-CH"/>
        </w:rPr>
        <w:t>adesione cessa</w:t>
      </w:r>
    </w:p>
    <w:p w14:paraId="7A9B6E20" w14:textId="77777777" w:rsidR="007412BF" w:rsidRPr="00CB4C8F" w:rsidRDefault="007412BF" w:rsidP="007412BF">
      <w:pPr>
        <w:pStyle w:val="Textkrper-Zeileneinzug"/>
        <w:numPr>
          <w:ilvl w:val="2"/>
          <w:numId w:val="29"/>
        </w:numPr>
        <w:spacing w:before="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le persone fisiche in seguito a dimissioni, esclusione o decesso;</w:t>
      </w:r>
    </w:p>
    <w:p w14:paraId="37DCB05F" w14:textId="77777777" w:rsidR="009B2B1D" w:rsidRPr="00CB4C8F" w:rsidRDefault="007412BF" w:rsidP="00AA1F40">
      <w:pPr>
        <w:pStyle w:val="Textkrper-Zeileneinzug"/>
        <w:numPr>
          <w:ilvl w:val="2"/>
          <w:numId w:val="29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le persone giuridiche in seguito a dimissioni, esclusione o estinzione della persona giuridica.</w:t>
      </w:r>
    </w:p>
    <w:p w14:paraId="2866F1F9" w14:textId="77777777" w:rsidR="00AA1F40" w:rsidRPr="00CB4C8F" w:rsidRDefault="00AA1F40" w:rsidP="00AA1F40">
      <w:pPr>
        <w:pStyle w:val="Textkrper-Zeileneinzug"/>
        <w:spacing w:before="0" w:after="120"/>
        <w:ind w:left="680"/>
        <w:jc w:val="left"/>
        <w:rPr>
          <w:rFonts w:ascii="Arial" w:hAnsi="Arial" w:cs="Arial"/>
          <w:sz w:val="22"/>
          <w:szCs w:val="22"/>
          <w:lang w:val="it-CH"/>
        </w:rPr>
      </w:pPr>
    </w:p>
    <w:p w14:paraId="105D9F8C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Dimissioni ed esclusione</w:t>
      </w:r>
    </w:p>
    <w:p w14:paraId="72E4C0D3" w14:textId="01C8501A" w:rsidR="00F577C7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recesso dall'associazione è possibile solo [</w:t>
      </w:r>
      <w:r w:rsidR="00F577C7" w:rsidRPr="00CB4C8F">
        <w:rPr>
          <w:rFonts w:ascii="Arial" w:hAnsi="Arial" w:cs="Arial"/>
          <w:color w:val="808080"/>
          <w:sz w:val="22"/>
          <w:szCs w:val="22"/>
          <w:lang w:val="it-CH"/>
        </w:rPr>
        <w:t>entro la data.../fine anno/la data dell'</w:t>
      </w:r>
      <w:r w:rsidR="00322F94" w:rsidRPr="00CB4C8F">
        <w:rPr>
          <w:rFonts w:ascii="Arial" w:hAnsi="Arial" w:cs="Arial"/>
          <w:color w:val="808080"/>
          <w:sz w:val="22"/>
          <w:szCs w:val="22"/>
          <w:lang w:val="it-CH"/>
        </w:rPr>
        <w:t>A</w:t>
      </w:r>
      <w:r w:rsidR="00F577C7" w:rsidRPr="00CB4C8F">
        <w:rPr>
          <w:rFonts w:ascii="Arial" w:hAnsi="Arial" w:cs="Arial"/>
          <w:color w:val="808080"/>
          <w:sz w:val="22"/>
          <w:szCs w:val="22"/>
          <w:lang w:val="it-CH"/>
        </w:rPr>
        <w:t>ssemblea dei soci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Il recesso deve essere comunicato per iscritto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Comitato direttivo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con un preavviso di almeno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[… settimane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</w:t>
      </w:r>
    </w:p>
    <w:p w14:paraId="7B1DF005" w14:textId="2D538DD8" w:rsidR="00F577C7" w:rsidRPr="00CB4C8F" w:rsidRDefault="00F577C7" w:rsidP="00F577C7">
      <w:pPr>
        <w:pStyle w:val="Textkrper-Zeileneinzug"/>
        <w:spacing w:before="0" w:after="120"/>
        <w:jc w:val="left"/>
        <w:rPr>
          <w:rFonts w:ascii="Arial" w:hAnsi="Arial" w:cs="Arial"/>
          <w:i/>
          <w:iCs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Il recesso dall'associazione è possibile in ogni momento mediante notifica al</w:t>
      </w:r>
      <w:r w:rsidR="000A2A0A" w:rsidRPr="00CB4C8F">
        <w:rPr>
          <w:rFonts w:ascii="Arial" w:hAnsi="Arial" w:cs="Arial"/>
          <w:i/>
          <w:iCs/>
          <w:sz w:val="22"/>
          <w:szCs w:val="22"/>
          <w:lang w:val="it-CH"/>
        </w:rPr>
        <w:t xml:space="preserve"> Comitato direttivo</w:t>
      </w:r>
      <w:r w:rsidRPr="00CB4C8F">
        <w:rPr>
          <w:rFonts w:ascii="Arial" w:hAnsi="Arial" w:cs="Arial"/>
          <w:i/>
          <w:iCs/>
          <w:sz w:val="22"/>
          <w:szCs w:val="22"/>
          <w:lang w:val="it-CH"/>
        </w:rPr>
        <w:t>.</w:t>
      </w:r>
    </w:p>
    <w:p w14:paraId="72BE7946" w14:textId="4CC65603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Per l'anno iniziato va versato l'intero contributo associativo.</w:t>
      </w:r>
    </w:p>
    <w:p w14:paraId="103F7435" w14:textId="74E2A79E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il termine di disdetta può essere di 6 mesi al massimo. Deve essere chiaro se una persona avrà ancora o non avrà più il diritto di voto all'</w:t>
      </w:r>
      <w:r w:rsidR="00322F94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dei soci successiva, soprattutto in caso di recesso alla data dell'</w:t>
      </w:r>
      <w:r w:rsidR="0002796C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dei soci.</w:t>
      </w:r>
    </w:p>
    <w:p w14:paraId="6D59DFCE" w14:textId="2683FF3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lastRenderedPageBreak/>
        <w:t>Un socio può essere escluso dall'associazione in qualsiasi momento per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motivi, ad es. violazione dello </w:t>
      </w:r>
      <w:r w:rsidR="009E0B56" w:rsidRPr="00CB4C8F">
        <w:rPr>
          <w:rFonts w:ascii="Arial" w:hAnsi="Arial" w:cs="Arial"/>
          <w:color w:val="808080"/>
          <w:sz w:val="22"/>
          <w:szCs w:val="22"/>
          <w:lang w:val="it-CH"/>
        </w:rPr>
        <w:t>S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tatuto, comportamento contrario agli scopi dell'associazione ecc.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]. </w:t>
      </w:r>
    </w:p>
    <w:p w14:paraId="2BEBD7C6" w14:textId="77777777" w:rsidR="009B2B1D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Varianti:</w:t>
      </w:r>
    </w:p>
    <w:p w14:paraId="11C19D2D" w14:textId="3203A7BC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può escludere un socio dall'associazione in qualsiasi momento senza fornirne i motivi.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4BB77D72" w14:textId="463DE70F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prende la decisione di escludere il socio: entro 30 giorni quest'ultimo può interporre ricorso alla decisione e sottoporlo all'attenzione della successiva Assemblea </w:t>
      </w:r>
      <w:r w:rsidR="005F0A22" w:rsidRPr="00CB4C8F">
        <w:rPr>
          <w:rFonts w:ascii="Arial" w:hAnsi="Arial" w:cs="Arial"/>
          <w:i/>
          <w:sz w:val="22"/>
          <w:szCs w:val="22"/>
          <w:lang w:val="it-CH"/>
        </w:rPr>
        <w:t>dei soci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. I diritti di socio sono sospesi fino alla decisione definitiva.</w:t>
      </w:r>
    </w:p>
    <w:p w14:paraId="59545DCC" w14:textId="3E09855C" w:rsidR="006A3EC9" w:rsidRPr="00CB4C8F" w:rsidRDefault="006A3EC9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Se un socio non versa </w:t>
      </w:r>
      <w:r w:rsidR="009E0B56" w:rsidRPr="00CB4C8F">
        <w:rPr>
          <w:rFonts w:ascii="Arial" w:hAnsi="Arial" w:cs="Arial"/>
          <w:i/>
          <w:sz w:val="22"/>
          <w:szCs w:val="22"/>
          <w:lang w:val="it-CH"/>
        </w:rPr>
        <w:t xml:space="preserve">la quota sociale 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nonostante il sollecito, </w:t>
      </w:r>
      <w:r w:rsidR="005D20D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può escluderlo automaticamente.</w:t>
      </w:r>
    </w:p>
    <w:p w14:paraId="149F3DB8" w14:textId="77777777" w:rsidR="007412BF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non altrimenti disposto, l'Assemblea dei soci decide in merito all'esclusione. Prima dell'esclusione, il socio interessato va in ogni caso sentito.</w:t>
      </w:r>
    </w:p>
    <w:p w14:paraId="3C0F70D2" w14:textId="77777777" w:rsidR="009B2B1D" w:rsidRPr="00CB4C8F" w:rsidRDefault="009B2B1D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b/>
          <w:sz w:val="22"/>
          <w:szCs w:val="22"/>
          <w:lang w:val="it-CH"/>
        </w:rPr>
      </w:pPr>
    </w:p>
    <w:p w14:paraId="3767EBE0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Organi dell'associazione</w:t>
      </w:r>
    </w:p>
    <w:p w14:paraId="28D0C412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Gli organi dell'associazione sono:</w:t>
      </w:r>
    </w:p>
    <w:p w14:paraId="6BFEBC41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l'Assemblea dei soci</w:t>
      </w:r>
    </w:p>
    <w:p w14:paraId="26890206" w14:textId="797DB304" w:rsidR="007412BF" w:rsidRPr="00CB4C8F" w:rsidRDefault="005D20DE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6A3EC9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711F761F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l'Ufficio di revisione</w:t>
      </w:r>
    </w:p>
    <w:p w14:paraId="5F036A36" w14:textId="77777777" w:rsidR="007412BF" w:rsidRPr="00CB4C8F" w:rsidRDefault="006A3EC9" w:rsidP="00166337">
      <w:pPr>
        <w:pStyle w:val="Textkrper-Zeileneinzug"/>
        <w:numPr>
          <w:ilvl w:val="1"/>
          <w:numId w:val="28"/>
        </w:numPr>
        <w:spacing w:before="0"/>
        <w:ind w:left="143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l'Ufficio dell'associazione</w:t>
      </w:r>
    </w:p>
    <w:p w14:paraId="210E89A3" w14:textId="77777777" w:rsidR="007412BF" w:rsidRPr="00CB4C8F" w:rsidRDefault="00AA1F40" w:rsidP="007412BF">
      <w:pPr>
        <w:pStyle w:val="Textkrper-Zeileneinzug"/>
        <w:numPr>
          <w:ilvl w:val="1"/>
          <w:numId w:val="28"/>
        </w:numPr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altro</w:t>
      </w:r>
    </w:p>
    <w:p w14:paraId="45C2FAE5" w14:textId="6102101A" w:rsidR="00B85465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l'Assemblea dei soci e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sono organi obbligatori.</w:t>
      </w:r>
      <w:r w:rsidRPr="00CB4C8F">
        <w:rPr>
          <w:rFonts w:ascii="Arial" w:hAnsi="Arial" w:cs="Arial"/>
          <w:i/>
          <w:sz w:val="22"/>
          <w:szCs w:val="20"/>
          <w:lang w:val="it-CH"/>
        </w:rPr>
        <w:br/>
        <w:t xml:space="preserve">Nello 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sono enumerati solo gli organi effettivi, eventualmente ricorrendo a una disposizione facoltativa nel caso in cui l'organo venga istituito solo all'occorrenza o in base alle possibilità finanziarie.</w:t>
      </w:r>
    </w:p>
    <w:p w14:paraId="10A0474F" w14:textId="31405C2D" w:rsidR="00CD1095" w:rsidRPr="00CB4C8F" w:rsidRDefault="00CD1095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Se un ufficio è annoverato come organo, dovrebbe figurare anche in un articolo separato, ad es. con la dicitura: «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Il Comitato direttivo 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delega la gestione dell'attività operativa a un'amministratrice delegata/un amministratore delegato (o a un ufficio). La collaborazione tra 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il Comitato direttivo </w:t>
      </w:r>
      <w:r w:rsidRPr="00CB4C8F">
        <w:rPr>
          <w:rFonts w:ascii="Arial" w:hAnsi="Arial" w:cs="Arial"/>
          <w:i/>
          <w:sz w:val="22"/>
          <w:szCs w:val="20"/>
          <w:lang w:val="it-CH"/>
        </w:rPr>
        <w:t>e tale ufficio, nonché i compiti, le competenze e le responsabilità degli organi sono stabiliti nel Regolamento interno. La/il rappresentante dell'ufficio partecipa a titolo consultivo alle riunioni del</w:t>
      </w:r>
      <w:r w:rsidR="00A954AC" w:rsidRPr="00CB4C8F">
        <w:rPr>
          <w:rFonts w:ascii="Arial" w:hAnsi="Arial" w:cs="Arial"/>
          <w:i/>
          <w:sz w:val="22"/>
          <w:szCs w:val="20"/>
          <w:lang w:val="it-CH"/>
        </w:rPr>
        <w:t xml:space="preserve"> 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>.»</w:t>
      </w:r>
    </w:p>
    <w:p w14:paraId="6420045F" w14:textId="77777777" w:rsidR="00174F40" w:rsidRPr="00CB4C8F" w:rsidRDefault="00174F40" w:rsidP="00174F40">
      <w:pPr>
        <w:spacing w:before="0" w:after="120"/>
        <w:jc w:val="left"/>
        <w:rPr>
          <w:rFonts w:cs="Arial"/>
          <w:b/>
          <w:bCs/>
          <w:sz w:val="24"/>
        </w:rPr>
      </w:pPr>
    </w:p>
    <w:p w14:paraId="3B54A0E8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L'Assemblea dei soci</w:t>
      </w:r>
    </w:p>
    <w:p w14:paraId="38ADA971" w14:textId="488AE8B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0"/>
          <w:szCs w:val="20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L'organo supremo dell'associazione è l'Assemblea dei soci. Un'</w:t>
      </w:r>
      <w:r w:rsidR="000F78DF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dei soci ordinaria ha luogo annualmente il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momento/arco di tempo…</w:t>
      </w:r>
      <w:r w:rsidRPr="00CB4C8F">
        <w:rPr>
          <w:rFonts w:ascii="Arial" w:hAnsi="Arial" w:cs="Arial"/>
          <w:sz w:val="22"/>
          <w:szCs w:val="22"/>
          <w:lang w:val="it-CH"/>
        </w:rPr>
        <w:t>]</w:t>
      </w:r>
      <w:r w:rsidRPr="00CB4C8F">
        <w:rPr>
          <w:rFonts w:ascii="Arial" w:hAnsi="Arial" w:cs="Arial"/>
          <w:sz w:val="20"/>
          <w:szCs w:val="20"/>
          <w:lang w:val="it-CH"/>
        </w:rPr>
        <w:t xml:space="preserve">. </w:t>
      </w:r>
    </w:p>
    <w:p w14:paraId="794A20A0" w14:textId="7EDAF9B6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è opportuno tenere l'</w:t>
      </w:r>
      <w:r w:rsidR="000F78DF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dei soci nella prima metà dell'anno, meglio ancora nel primo trimestre. </w:t>
      </w:r>
    </w:p>
    <w:p w14:paraId="610254DD" w14:textId="2C947087" w:rsidR="0010777C" w:rsidRPr="00CB4C8F" w:rsidRDefault="0010777C" w:rsidP="0010777C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Style w:val="Hyperlink"/>
          <w:rFonts w:ascii="Arial" w:hAnsi="Arial" w:cs="Arial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Le alternative all'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in presenza devono essere disciplinate nello </w:t>
      </w:r>
      <w:r w:rsidR="009E0B56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tatuto, ad es. con la formulazione: «In casi eccezionali ben motivati,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può consentire di deliberare mediante una piattaforma di voto elettronica o mediante voto scritto».  Questa pratica comporta tuttavia notevoli svantaggi, si veda al riguardo: </w:t>
      </w:r>
      <w:hyperlink r:id="rId9" w:anchor="schriftliche-abstimmung-anstelle-einer-vereinsversammlung" w:history="1">
        <w:r w:rsidRPr="00CB4C8F">
          <w:rPr>
            <w:rStyle w:val="Hyperlink"/>
            <w:rFonts w:ascii="Arial" w:hAnsi="Arial" w:cs="Arial"/>
            <w:i/>
            <w:sz w:val="22"/>
            <w:szCs w:val="22"/>
            <w:lang w:val="it-CH"/>
          </w:rPr>
          <w:t>https://www.vitaminab.ch/nozioni/faq/?_locale=it</w:t>
        </w:r>
      </w:hyperlink>
    </w:p>
    <w:p w14:paraId="5EB42F0B" w14:textId="70FA325B" w:rsidR="0010777C" w:rsidRPr="00CB4C8F" w:rsidRDefault="0010777C" w:rsidP="00DA53DA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iCs/>
          <w:szCs w:val="20"/>
          <w:lang w:val="it-CH"/>
        </w:rPr>
      </w:pPr>
      <w:r w:rsidRPr="00CB4C8F">
        <w:rPr>
          <w:rFonts w:ascii="Arial" w:hAnsi="Arial" w:cs="Arial"/>
          <w:i/>
          <w:iCs/>
          <w:sz w:val="22"/>
          <w:szCs w:val="20"/>
          <w:lang w:val="it-CH"/>
        </w:rPr>
        <w:lastRenderedPageBreak/>
        <w:t>In caso di svolgimento alternativo dell'</w:t>
      </w:r>
      <w:r w:rsidR="00513C38" w:rsidRPr="00CB4C8F">
        <w:rPr>
          <w:rFonts w:ascii="Arial" w:hAnsi="Arial" w:cs="Arial"/>
          <w:i/>
          <w:iCs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iCs/>
          <w:sz w:val="22"/>
          <w:szCs w:val="20"/>
          <w:lang w:val="it-CH"/>
        </w:rPr>
        <w:t>ssemblea, occorre rispettare le stesse disposizioni statutarie valide per l'</w:t>
      </w:r>
      <w:r w:rsidR="00513C38" w:rsidRPr="00CB4C8F">
        <w:rPr>
          <w:rFonts w:ascii="Arial" w:hAnsi="Arial" w:cs="Arial"/>
          <w:i/>
          <w:iCs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iCs/>
          <w:sz w:val="22"/>
          <w:szCs w:val="20"/>
          <w:lang w:val="it-CH"/>
        </w:rPr>
        <w:t xml:space="preserve">ssemblea in presenza: termine di convocazione, quorum di presenza (quorum di partecipazione), maggioranze richieste. Per il calcolo delle maggioranze è determinante il numero di soci che partecipano alla votazione/elezione. </w:t>
      </w:r>
    </w:p>
    <w:p w14:paraId="2BD28C64" w14:textId="21D2AF32" w:rsidR="007412BF" w:rsidRPr="00CB4C8F" w:rsidRDefault="00B85465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 soci vengono convocati per iscritto all'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con un preavviso di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libera scelta del lasso di tempo, ma minimo 10 giorni</w:t>
      </w:r>
      <w:r w:rsidR="007412BF" w:rsidRPr="00CB4C8F">
        <w:rPr>
          <w:rFonts w:ascii="Arial" w:hAnsi="Arial" w:cs="Arial"/>
          <w:sz w:val="22"/>
          <w:szCs w:val="22"/>
          <w:lang w:val="it-CH"/>
        </w:rPr>
        <w:t>] allegando l'ordine del giorno. Sono valide anche le convocazioni via e-mail.</w:t>
      </w:r>
    </w:p>
    <w:p w14:paraId="4760B251" w14:textId="1C42AF09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proposte dei soci relative a ulteriori questioni da trattare all'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ssemblea vanno inoltrate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entro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[numero giorni/settimane] </w:t>
      </w:r>
      <w:r w:rsidRPr="00CB4C8F">
        <w:rPr>
          <w:rFonts w:ascii="Arial" w:hAnsi="Arial" w:cs="Arial"/>
          <w:sz w:val="22"/>
          <w:szCs w:val="22"/>
          <w:lang w:val="it-CH"/>
        </w:rPr>
        <w:t>per iscritto e corredate di debita motivazione.</w:t>
      </w:r>
    </w:p>
    <w:p w14:paraId="63A5AD08" w14:textId="047CF2D3" w:rsidR="00AA1F40" w:rsidRPr="00CB4C8F" w:rsidRDefault="007412BF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per simili proposte si intendono punti all'ordine del giorno/questioni (mozioni su temi da trattare). Il termine non deve essere troppo ravvicinato, poiché tutte le questioni trattate in un'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ssemblea dei soci devono prima essere rese note ai soci (preavviso di almeno 10 giorni). </w:t>
      </w:r>
    </w:p>
    <w:p w14:paraId="65EC036A" w14:textId="634C1671" w:rsidR="00AA1F40" w:rsidRPr="00CB4C8F" w:rsidRDefault="00AA1F40" w:rsidP="00AA1F4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Le proposte </w:t>
      </w:r>
      <w:r w:rsidRPr="00CB4C8F">
        <w:rPr>
          <w:rFonts w:ascii="Arial" w:hAnsi="Arial" w:cs="Arial"/>
          <w:i/>
          <w:sz w:val="22"/>
          <w:szCs w:val="20"/>
          <w:u w:val="single"/>
          <w:lang w:val="it-CH"/>
        </w:rPr>
        <w:t>concernenti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i singoli punti all'ordine del giorno devono poter essere presentate durante l'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al momento della loro evasione.</w:t>
      </w:r>
      <w:r w:rsidR="00DD2CE3" w:rsidRPr="00CB4C8F">
        <w:rPr>
          <w:lang w:val="it-CH"/>
        </w:rPr>
        <w:t xml:space="preserve"> </w:t>
      </w:r>
      <w:r w:rsidR="00DD2CE3" w:rsidRPr="00CB4C8F">
        <w:rPr>
          <w:rFonts w:ascii="Arial" w:hAnsi="Arial" w:cs="Arial"/>
          <w:i/>
          <w:sz w:val="22"/>
          <w:szCs w:val="20"/>
          <w:lang w:val="it-CH"/>
        </w:rPr>
        <w:t>https://www.vitaminab.ch/uploads/media/default/403/Punti_all_ordine_del_giorno_e_proposte.pdf</w:t>
      </w:r>
    </w:p>
    <w:p w14:paraId="2A4BEED9" w14:textId="19DDB242" w:rsidR="007412BF" w:rsidRPr="00CB4C8F" w:rsidRDefault="005D20DE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o 1/5 dei soci possono chiedere in qualsiasi momento la convocazione di un'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="007412BF" w:rsidRPr="00CB4C8F">
        <w:rPr>
          <w:rFonts w:ascii="Arial" w:hAnsi="Arial" w:cs="Arial"/>
          <w:sz w:val="22"/>
          <w:szCs w:val="22"/>
          <w:lang w:val="it-CH"/>
        </w:rPr>
        <w:t>ssemblea straordinaria, indicandone lo scopo. L'</w:t>
      </w:r>
      <w:r w:rsidR="00513C38" w:rsidRPr="00CB4C8F">
        <w:rPr>
          <w:rFonts w:ascii="Arial" w:hAnsi="Arial" w:cs="Arial"/>
          <w:sz w:val="22"/>
          <w:szCs w:val="22"/>
          <w:lang w:val="it-CH"/>
        </w:rPr>
        <w:t>A</w:t>
      </w:r>
      <w:r w:rsidR="007412BF" w:rsidRPr="00CB4C8F">
        <w:rPr>
          <w:rFonts w:ascii="Arial" w:hAnsi="Arial" w:cs="Arial"/>
          <w:sz w:val="22"/>
          <w:szCs w:val="22"/>
          <w:lang w:val="it-CH"/>
        </w:rPr>
        <w:t>ssemblea deve avere luogo entro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… settimane</w:t>
      </w:r>
      <w:r w:rsidR="007412BF" w:rsidRPr="00CB4C8F">
        <w:rPr>
          <w:rFonts w:ascii="Arial" w:hAnsi="Arial" w:cs="Arial"/>
          <w:sz w:val="22"/>
          <w:szCs w:val="22"/>
          <w:lang w:val="it-CH"/>
        </w:rPr>
        <w:t>] dalla ricezione della richiesta.</w:t>
      </w:r>
    </w:p>
    <w:p w14:paraId="3E16BF8B" w14:textId="43B27F08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il quorum di 1/5 è obbligatorio. Questa frazione può essere minore, ma non maggiore. Il diritto di convocazione può essere concesso ad altri organi o persone.</w:t>
      </w:r>
    </w:p>
    <w:p w14:paraId="7F87DEC0" w14:textId="3552A307" w:rsidR="00AA1F40" w:rsidRPr="00CB4C8F" w:rsidRDefault="007412BF" w:rsidP="005C128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L’Assemblea dei soci ha i seguenti compiti e competenze inalienabili:</w:t>
      </w:r>
    </w:p>
    <w:p w14:paraId="1A7969C8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approvazione del verbale della precedente Assemblea dei soci</w:t>
      </w:r>
    </w:p>
    <w:p w14:paraId="3EDBE537" w14:textId="2C528D80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approvazione del rapporto annuale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14F5345E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accettazione del rapporto di revisione e approvazione del rendiconto annuale</w:t>
      </w:r>
    </w:p>
    <w:p w14:paraId="1DE6B545" w14:textId="26E52EA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0"/>
          <w:szCs w:val="20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discarico al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</w:p>
    <w:p w14:paraId="36C4D79B" w14:textId="23972718" w:rsidR="007412BF" w:rsidRPr="00CB4C8F" w:rsidRDefault="007412BF" w:rsidP="007412BF">
      <w:pPr>
        <w:pStyle w:val="Textkrper-Zeileneinzug"/>
        <w:numPr>
          <w:ilvl w:val="0"/>
          <w:numId w:val="30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elezione del/della Presidente e degli altri membri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>, nonché dell'Ufficio di revisione</w:t>
      </w:r>
    </w:p>
    <w:p w14:paraId="38903059" w14:textId="7D67F479" w:rsidR="007412BF" w:rsidRPr="00CB4C8F" w:rsidRDefault="007412BF" w:rsidP="00246CB5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i membri del </w:t>
      </w:r>
      <w:r w:rsidR="000A2A0A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possono anche essere eletti singolarmente – ad es. alla carica di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C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assiere,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V</w:t>
      </w:r>
      <w:r w:rsidRPr="00CB4C8F">
        <w:rPr>
          <w:rFonts w:ascii="Arial" w:hAnsi="Arial" w:cs="Arial"/>
          <w:i/>
          <w:sz w:val="22"/>
          <w:szCs w:val="20"/>
          <w:lang w:val="it-CH"/>
        </w:rPr>
        <w:t>icepresidente ecc. – o in altri organi collegiali.</w:t>
      </w:r>
    </w:p>
    <w:p w14:paraId="0E9B9469" w14:textId="6372D9C5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Determinazione </w:t>
      </w:r>
      <w:r w:rsidR="00655FBC" w:rsidRPr="00CB4C8F">
        <w:rPr>
          <w:rFonts w:ascii="Arial" w:hAnsi="Arial" w:cs="Arial"/>
          <w:sz w:val="22"/>
          <w:szCs w:val="22"/>
          <w:lang w:val="it-CH"/>
        </w:rPr>
        <w:t xml:space="preserve">della quota </w:t>
      </w:r>
      <w:r w:rsidRPr="00CB4C8F">
        <w:rPr>
          <w:rFonts w:ascii="Arial" w:hAnsi="Arial" w:cs="Arial"/>
          <w:sz w:val="22"/>
          <w:szCs w:val="22"/>
          <w:lang w:val="it-CH"/>
        </w:rPr>
        <w:t>associativ</w:t>
      </w:r>
      <w:r w:rsidR="00655FBC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 de</w:t>
      </w:r>
      <w:r w:rsidR="005F0A22" w:rsidRPr="00CB4C8F">
        <w:rPr>
          <w:rFonts w:ascii="Arial" w:hAnsi="Arial" w:cs="Arial"/>
          <w:i/>
          <w:sz w:val="22"/>
          <w:szCs w:val="22"/>
          <w:lang w:val="it-CH"/>
        </w:rPr>
        <w:t>lle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1249B3" w:rsidRPr="00CB4C8F">
        <w:rPr>
          <w:rFonts w:ascii="Arial" w:hAnsi="Arial" w:cs="Arial"/>
          <w:i/>
          <w:sz w:val="22"/>
          <w:szCs w:val="22"/>
          <w:lang w:val="it-CH"/>
        </w:rPr>
        <w:t>quote associative</w:t>
      </w:r>
    </w:p>
    <w:p w14:paraId="01993DF7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approvazione del budget annuale </w:t>
      </w:r>
      <w:r w:rsidRPr="00CB4C8F">
        <w:rPr>
          <w:rFonts w:ascii="Arial" w:hAnsi="Arial" w:cs="Arial"/>
          <w:sz w:val="20"/>
          <w:szCs w:val="20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i/>
          <w:sz w:val="20"/>
          <w:szCs w:val="20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presa di conoscenza del budget annuale</w:t>
      </w:r>
    </w:p>
    <w:p w14:paraId="6EEADA96" w14:textId="7777777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deliberazione sul programma delle attività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Variante: presa di conoscenza del programma delle attività</w:t>
      </w:r>
    </w:p>
    <w:p w14:paraId="42D08CA0" w14:textId="4795EB71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deliberazione sulle proposte del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 dei soci</w:t>
      </w:r>
    </w:p>
    <w:p w14:paraId="55AFBD4D" w14:textId="1AB2D438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modifica dello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</w:t>
      </w:r>
    </w:p>
    <w:p w14:paraId="51FE1162" w14:textId="24DAC207" w:rsidR="007412BF" w:rsidRPr="00CB4C8F" w:rsidRDefault="007412BF" w:rsidP="00714D78">
      <w:pPr>
        <w:pStyle w:val="Textkrper-Zeileneinzug"/>
        <w:numPr>
          <w:ilvl w:val="0"/>
          <w:numId w:val="30"/>
        </w:numPr>
        <w:spacing w:before="0"/>
        <w:ind w:left="714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decisione in merito all'esclusione di soci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="00DD2CE3" w:rsidRPr="00CB4C8F">
        <w:rPr>
          <w:rFonts w:ascii="Arial" w:hAnsi="Arial" w:cs="Arial"/>
          <w:i/>
          <w:iCs/>
          <w:sz w:val="22"/>
          <w:szCs w:val="22"/>
          <w:lang w:val="it-CH"/>
        </w:rPr>
        <w:t xml:space="preserve">Variante: </w:t>
      </w:r>
      <w:r w:rsidR="00517C0C" w:rsidRPr="00CB4C8F">
        <w:rPr>
          <w:rFonts w:ascii="Arial" w:hAnsi="Arial" w:cs="Arial"/>
          <w:i/>
          <w:iCs/>
          <w:sz w:val="22"/>
          <w:szCs w:val="22"/>
          <w:lang w:val="it-CH"/>
        </w:rPr>
        <w:t>decisione in merito a eventuali ricorsi presentati</w:t>
      </w:r>
    </w:p>
    <w:p w14:paraId="1AEDB159" w14:textId="77777777" w:rsidR="007412BF" w:rsidRPr="00CB4C8F" w:rsidRDefault="007412BF" w:rsidP="007412BF">
      <w:pPr>
        <w:pStyle w:val="Textkrper-Zeileneinzug"/>
        <w:numPr>
          <w:ilvl w:val="0"/>
          <w:numId w:val="30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deliberazione in merito allo scioglimento dell'associazione e all'impiego del ricavato della liquidazione.</w:t>
      </w:r>
    </w:p>
    <w:p w14:paraId="2BB96785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lastRenderedPageBreak/>
        <w:t>Ogni Assemblea dei soci regolarmente convocata ha facoltà di deliberare indipendentemente dal numero di soci presenti.</w:t>
      </w:r>
    </w:p>
    <w:p w14:paraId="02C51809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Ogni Assemblea dei soci regolarmente convocata ha facoltà di deliberare se sono presenti almeno [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numero o percentuale</w:t>
      </w:r>
      <w:r w:rsidRPr="00CB4C8F">
        <w:rPr>
          <w:rFonts w:ascii="Arial" w:hAnsi="Arial" w:cs="Arial"/>
          <w:i/>
          <w:sz w:val="22"/>
          <w:szCs w:val="22"/>
          <w:lang w:val="it-CH"/>
        </w:rPr>
        <w:t>] soci.</w:t>
      </w:r>
    </w:p>
    <w:p w14:paraId="5E37C604" w14:textId="77777777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questa variante ha senso solo se di norma la percentuale viene raggiunta.</w:t>
      </w:r>
    </w:p>
    <w:p w14:paraId="1CB482DD" w14:textId="0443876C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Le decisioni vengono prese con la maggioranza semplice dei voti espressi. In caso di parità di voti, decide il voto del/della Presidente. </w:t>
      </w:r>
    </w:p>
    <w:p w14:paraId="540D28FB" w14:textId="687D4BF6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Le decisioni vengono prese con la maggioranza assoluta dei voti dei soci presenti.</w:t>
      </w:r>
    </w:p>
    <w:p w14:paraId="17EA1714" w14:textId="2AC5476D" w:rsidR="008E3DD6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maggioranza semplice o maggioranza relativa: una proposta è accolta se ottiene più voti favorevoli che voti contrari; le astensioni non contano.</w:t>
      </w:r>
    </w:p>
    <w:p w14:paraId="0A841157" w14:textId="441A3363" w:rsidR="008E3DD6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Maggioranza assoluta: una proposta deve ottenere un voto in più rispetto alla metà dei voti validi espressi dai soci presenti.</w:t>
      </w:r>
    </w:p>
    <w:p w14:paraId="0799FD7E" w14:textId="27823414" w:rsidR="007412BF" w:rsidRPr="00CB4C8F" w:rsidRDefault="00F45CB9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Per evitare malintesi, è opportuno stabilire nello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 il tipo di maggioranza. https</w:t>
      </w:r>
      <w:hyperlink r:id="rId10" w:history="1">
        <w:r w:rsidR="00C659C1" w:rsidRPr="00CB4C8F">
          <w:rPr>
            <w:rStyle w:val="Hyperlink"/>
            <w:rFonts w:ascii="Arial" w:hAnsi="Arial" w:cs="Arial"/>
            <w:i/>
            <w:sz w:val="22"/>
            <w:szCs w:val="20"/>
            <w:lang w:val="it-CH"/>
          </w:rPr>
          <w:t>://www.vitaminb.ch/uploads/media/default/1720/AH%20Richtig%20abstimmen.</w:t>
        </w:r>
      </w:hyperlink>
      <w:r w:rsidRPr="00CB4C8F">
        <w:rPr>
          <w:rFonts w:ascii="Arial" w:hAnsi="Arial" w:cs="Arial"/>
          <w:i/>
          <w:sz w:val="22"/>
          <w:szCs w:val="20"/>
          <w:lang w:val="it-CH"/>
        </w:rPr>
        <w:t>pdf</w:t>
      </w:r>
    </w:p>
    <w:p w14:paraId="399E77CE" w14:textId="3B8B203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La modifica dello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richiede l'approvazione di una maggioranza di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frazione: 2/3, 3/4…]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degli aventi diritto al voto presenti. </w:t>
      </w:r>
    </w:p>
    <w:p w14:paraId="0F66FA0C" w14:textId="3A34B72A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per questioni speciali (modifica dello </w:t>
      </w:r>
      <w:r w:rsidR="00A86E97" w:rsidRPr="00CB4C8F">
        <w:rPr>
          <w:rFonts w:ascii="Arial" w:hAnsi="Arial" w:cs="Arial"/>
          <w:i/>
          <w:sz w:val="22"/>
          <w:szCs w:val="20"/>
          <w:lang w:val="it-CH"/>
        </w:rPr>
        <w:t>S</w:t>
      </w:r>
      <w:r w:rsidRPr="00CB4C8F">
        <w:rPr>
          <w:rFonts w:ascii="Arial" w:hAnsi="Arial" w:cs="Arial"/>
          <w:i/>
          <w:sz w:val="22"/>
          <w:szCs w:val="20"/>
          <w:lang w:val="it-CH"/>
        </w:rPr>
        <w:t>tatuto, scioglimento) può essere richiesta una maggioranza qualificata, ad esempio una maggioranza di due terzi.</w:t>
      </w:r>
    </w:p>
    <w:p w14:paraId="3AAF6688" w14:textId="7D004913" w:rsidR="007A1714" w:rsidRPr="00CB4C8F" w:rsidRDefault="00C75BD7" w:rsidP="005C128A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 per la rappresentanza: un socio può farsi rappresentare all'</w:t>
      </w:r>
      <w:r w:rsidR="003A28C8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>ssemblea dei soci da un altro socio mediante procura. Ogni socio può rappresentare al massimo [</w:t>
      </w:r>
      <w:r w:rsidR="007A1714" w:rsidRPr="00CB4C8F">
        <w:rPr>
          <w:rFonts w:ascii="Arial" w:hAnsi="Arial" w:cs="Arial"/>
          <w:i/>
          <w:color w:val="808080" w:themeColor="background1" w:themeShade="80"/>
          <w:sz w:val="22"/>
          <w:szCs w:val="22"/>
          <w:lang w:val="it-CH"/>
        </w:rPr>
        <w:t>numero</w:t>
      </w:r>
      <w:r w:rsidR="007A1714" w:rsidRPr="00CB4C8F">
        <w:rPr>
          <w:rFonts w:ascii="Arial" w:hAnsi="Arial" w:cs="Arial"/>
          <w:i/>
          <w:sz w:val="22"/>
          <w:szCs w:val="22"/>
          <w:lang w:val="it-CH"/>
        </w:rPr>
        <w:t xml:space="preserve">] soci(o). </w:t>
      </w:r>
    </w:p>
    <w:p w14:paraId="7C935A86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Le decisioni prese devono essere messe a verbale.</w:t>
      </w:r>
    </w:p>
    <w:p w14:paraId="3C04C16A" w14:textId="77777777" w:rsidR="00AA1F40" w:rsidRPr="00CB4C8F" w:rsidRDefault="00AA1F40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</w:p>
    <w:p w14:paraId="1D7CC75E" w14:textId="7A31BBAF" w:rsidR="007412BF" w:rsidRPr="00CB4C8F" w:rsidRDefault="005D20DE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>Il</w:t>
      </w:r>
      <w:r w:rsidR="007412BF" w:rsidRPr="00CB4C8F">
        <w:rPr>
          <w:rFonts w:cs="Arial"/>
          <w:b/>
          <w:bCs/>
          <w:sz w:val="24"/>
        </w:rPr>
        <w:t xml:space="preserve"> </w:t>
      </w:r>
      <w:r w:rsidRPr="00CB4C8F">
        <w:rPr>
          <w:rFonts w:cs="Arial"/>
          <w:b/>
          <w:bCs/>
          <w:sz w:val="24"/>
        </w:rPr>
        <w:t>Comitato direttivo</w:t>
      </w:r>
    </w:p>
    <w:p w14:paraId="56F91C0A" w14:textId="495E8ACE" w:rsidR="008E3DD6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è compost</w:t>
      </w:r>
      <w:r w:rsidRPr="00CB4C8F">
        <w:rPr>
          <w:rFonts w:ascii="Arial" w:hAnsi="Arial" w:cs="Arial"/>
          <w:sz w:val="22"/>
          <w:szCs w:val="22"/>
          <w:lang w:val="it-CH"/>
        </w:rPr>
        <w:t>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da almeno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>numero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] persone. </w:t>
      </w:r>
    </w:p>
    <w:p w14:paraId="2DB5A2FF" w14:textId="77777777" w:rsidR="009B2B1D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Varianti: </w:t>
      </w:r>
    </w:p>
    <w:p w14:paraId="2C3AD1AD" w14:textId="3A52BFEF" w:rsidR="007412BF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è compos</w:t>
      </w:r>
      <w:r w:rsidRPr="00CB4C8F">
        <w:rPr>
          <w:rFonts w:ascii="Arial" w:hAnsi="Arial" w:cs="Arial"/>
          <w:i/>
          <w:sz w:val="22"/>
          <w:szCs w:val="22"/>
          <w:lang w:val="it-CH"/>
        </w:rPr>
        <w:t>to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da un numero di persone che può variare </w:t>
      </w:r>
      <w:r w:rsidR="007412BF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[da… a…]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.</w:t>
      </w:r>
    </w:p>
    <w:p w14:paraId="678AA6CC" w14:textId="51CD5397" w:rsidR="007412BF" w:rsidRPr="00CB4C8F" w:rsidRDefault="005D20DE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è compost</w:t>
      </w:r>
      <w:r w:rsidRPr="00CB4C8F">
        <w:rPr>
          <w:rFonts w:ascii="Arial" w:hAnsi="Arial" w:cs="Arial"/>
          <w:i/>
          <w:sz w:val="22"/>
          <w:szCs w:val="22"/>
          <w:lang w:val="it-CH"/>
        </w:rPr>
        <w:t>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 xml:space="preserve"> da [</w:t>
      </w:r>
      <w:r w:rsidR="007412BF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numero</w:t>
      </w:r>
      <w:r w:rsidR="007412BF" w:rsidRPr="00CB4C8F">
        <w:rPr>
          <w:rFonts w:ascii="Arial" w:hAnsi="Arial" w:cs="Arial"/>
          <w:i/>
          <w:sz w:val="22"/>
          <w:szCs w:val="22"/>
          <w:lang w:val="it-CH"/>
        </w:rPr>
        <w:t>] persone.</w:t>
      </w:r>
    </w:p>
    <w:p w14:paraId="4D2DCEDA" w14:textId="77777777" w:rsidR="009B2B1D" w:rsidRPr="00CB4C8F" w:rsidRDefault="009B2B1D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8"/>
          <w:szCs w:val="8"/>
          <w:lang w:val="it-CH"/>
        </w:rPr>
      </w:pPr>
    </w:p>
    <w:p w14:paraId="71656CDD" w14:textId="1C18A448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Rimane in carica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[...]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anni. Può essere rielett</w:t>
      </w:r>
      <w:r w:rsidR="003A28C8" w:rsidRPr="00CB4C8F">
        <w:rPr>
          <w:rFonts w:ascii="Arial" w:hAnsi="Arial" w:cs="Arial"/>
          <w:sz w:val="22"/>
          <w:szCs w:val="22"/>
          <w:lang w:val="it-CH"/>
        </w:rPr>
        <w:t>o</w:t>
      </w:r>
      <w:r w:rsidRPr="00CB4C8F">
        <w:rPr>
          <w:rFonts w:ascii="Arial" w:hAnsi="Arial" w:cs="Arial"/>
          <w:sz w:val="22"/>
          <w:szCs w:val="22"/>
          <w:lang w:val="it-CH"/>
        </w:rPr>
        <w:t>.</w:t>
      </w:r>
    </w:p>
    <w:p w14:paraId="5B0E5B29" w14:textId="25F76363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Rimane in carica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[…]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anni. La rielezione è ammessa per un massimo di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 xml:space="preserve">[…] </w:t>
      </w:r>
      <w:r w:rsidRPr="00CB4C8F">
        <w:rPr>
          <w:rFonts w:ascii="Arial" w:hAnsi="Arial" w:cs="Arial"/>
          <w:i/>
          <w:sz w:val="22"/>
          <w:szCs w:val="22"/>
          <w:lang w:val="it-CH"/>
        </w:rPr>
        <w:t>volte.</w:t>
      </w:r>
      <w:r w:rsidRPr="00CB4C8F">
        <w:rPr>
          <w:rFonts w:ascii="Arial" w:hAnsi="Arial" w:cs="Arial"/>
          <w:i/>
          <w:sz w:val="22"/>
          <w:szCs w:val="22"/>
          <w:lang w:val="it-CH"/>
        </w:rPr>
        <w:br/>
      </w:r>
    </w:p>
    <w:p w14:paraId="50CC1DEB" w14:textId="1F25703B" w:rsidR="007412BF" w:rsidRPr="00CB4C8F" w:rsidRDefault="005D20DE" w:rsidP="000A2A0A">
      <w:pPr>
        <w:pStyle w:val="Textkrper-Zeileneinzug"/>
        <w:spacing w:after="120"/>
        <w:rPr>
          <w:rFonts w:cs="Arial"/>
          <w:sz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 Comitato direttivo </w:t>
      </w:r>
      <w:r w:rsidR="007412BF" w:rsidRPr="00CB4C8F">
        <w:rPr>
          <w:rFonts w:ascii="Arial" w:hAnsi="Arial" w:cs="Arial"/>
          <w:sz w:val="22"/>
          <w:szCs w:val="22"/>
          <w:lang w:val="it-CH"/>
        </w:rPr>
        <w:t>gestisce gli affari correnti e rappresenta l'associazione verso l'esterno.</w:t>
      </w:r>
    </w:p>
    <w:p w14:paraId="41A49B09" w14:textId="77777777" w:rsidR="007412BF" w:rsidRPr="00CB4C8F" w:rsidRDefault="007412BF" w:rsidP="007412BF">
      <w:pPr>
        <w:pStyle w:val="Textkrper-Zeileneinzug"/>
        <w:spacing w:before="0" w:after="120"/>
        <w:ind w:left="0" w:firstLine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Emana i regolamenti.</w:t>
      </w:r>
    </w:p>
    <w:p w14:paraId="62DC79DD" w14:textId="77777777" w:rsidR="007412BF" w:rsidRPr="00CB4C8F" w:rsidRDefault="007412BF" w:rsidP="007412BF">
      <w:pPr>
        <w:pStyle w:val="Textkrper-Zeileneinzug"/>
        <w:spacing w:before="0" w:after="120"/>
        <w:ind w:left="0" w:firstLine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Può impiegare gruppi di lavoro (gruppi esperti).</w:t>
      </w:r>
    </w:p>
    <w:p w14:paraId="3F3C0C12" w14:textId="1A6D81EF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Ai fini del raggiungimento degli scopi associativi, </w:t>
      </w:r>
      <w:r w:rsidR="005D20DE" w:rsidRPr="00CB4C8F">
        <w:rPr>
          <w:rFonts w:ascii="Arial" w:hAnsi="Arial" w:cs="Arial"/>
          <w:sz w:val="22"/>
          <w:szCs w:val="22"/>
          <w:lang w:val="it-CH"/>
        </w:rPr>
        <w:t>il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A2A0A" w:rsidRPr="00CB4C8F">
        <w:rPr>
          <w:rFonts w:ascii="Arial" w:hAnsi="Arial" w:cs="Arial"/>
          <w:sz w:val="22"/>
          <w:szCs w:val="22"/>
          <w:lang w:val="it-CH"/>
        </w:rPr>
        <w:t xml:space="preserve">Comitato direttivo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può impiegare o incaricare terze persone (conformemente al diritto del lavoro), dietro adeguato compenso. </w:t>
      </w:r>
    </w:p>
    <w:p w14:paraId="7DA7E0E2" w14:textId="1B240DA3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lastRenderedPageBreak/>
        <w:t xml:space="preserve">Altri compiti e competenze del </w:t>
      </w:r>
      <w:r w:rsidR="000A2A0A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</w:p>
    <w:p w14:paraId="2C6B2FD8" w14:textId="58E24B58" w:rsidR="007412BF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Al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fanno capo tutte le competenze non conferite per legge o dallo </w:t>
      </w:r>
      <w:r w:rsidR="00513C38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a un altro organo.</w:t>
      </w:r>
    </w:p>
    <w:p w14:paraId="65C9224F" w14:textId="11B3C263" w:rsidR="00517C0C" w:rsidRPr="00CB4C8F" w:rsidRDefault="00517C0C" w:rsidP="00517C0C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Nel comitato sono rappresentate le seguenti cariche:</w:t>
      </w:r>
    </w:p>
    <w:p w14:paraId="70360E95" w14:textId="702BC72D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Presidente</w:t>
      </w:r>
    </w:p>
    <w:p w14:paraId="64DA5AD2" w14:textId="15E44E66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Vicepresidente</w:t>
      </w:r>
    </w:p>
    <w:p w14:paraId="27DB0B53" w14:textId="429090C1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Tesoriere</w:t>
      </w:r>
    </w:p>
    <w:p w14:paraId="3ACE137F" w14:textId="6F7B7115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/>
        <w:ind w:left="1077" w:hanging="357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Segretario/a</w:t>
      </w:r>
    </w:p>
    <w:p w14:paraId="72F7D3C9" w14:textId="77777777" w:rsidR="00517C0C" w:rsidRPr="00CB4C8F" w:rsidRDefault="00517C0C" w:rsidP="00517C0C">
      <w:pPr>
        <w:pStyle w:val="Textkrper-Zeileneinzug"/>
        <w:numPr>
          <w:ilvl w:val="0"/>
          <w:numId w:val="31"/>
        </w:numPr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(altre)</w:t>
      </w:r>
    </w:p>
    <w:p w14:paraId="1B4E7DF5" w14:textId="567F76A7" w:rsidR="008E3DD6" w:rsidRPr="00CB4C8F" w:rsidRDefault="007412BF" w:rsidP="00517C0C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cumulo delle cariche è possibile.</w:t>
      </w:r>
    </w:p>
    <w:p w14:paraId="2D42DE6C" w14:textId="5C0C4D3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5D20D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si costituisce da sé.</w:t>
      </w:r>
    </w:p>
    <w:p w14:paraId="795B9478" w14:textId="1334E268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Commento: «si costituisce da sé» significa che </w:t>
      </w:r>
      <w:r w:rsidR="005D20DE" w:rsidRPr="00CB4C8F">
        <w:rPr>
          <w:rFonts w:ascii="Arial" w:hAnsi="Arial" w:cs="Arial"/>
          <w:i/>
          <w:sz w:val="22"/>
          <w:szCs w:val="20"/>
          <w:lang w:val="it-CH"/>
        </w:rPr>
        <w:t>il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si ripartisce autonomamente i compiti e che i singoli membri del </w:t>
      </w:r>
      <w:r w:rsidR="00070AE9" w:rsidRPr="00CB4C8F">
        <w:rPr>
          <w:rFonts w:ascii="Arial" w:hAnsi="Arial" w:cs="Arial"/>
          <w:i/>
          <w:sz w:val="22"/>
          <w:szCs w:val="20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0"/>
          <w:lang w:val="it-CH"/>
        </w:rPr>
        <w:t xml:space="preserve"> non vengono eletti nelle loro cariche.</w:t>
      </w:r>
    </w:p>
    <w:p w14:paraId="495BCB7C" w14:textId="419C7D41" w:rsidR="008E3DD6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Variante: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6266C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si costituisce da sé, fatta eccezione per la carica di Presidente.</w:t>
      </w:r>
    </w:p>
    <w:p w14:paraId="74C310D3" w14:textId="35C5D627" w:rsidR="009748A9" w:rsidRPr="00CB4C8F" w:rsidRDefault="006266CE" w:rsidP="002C6363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</w:t>
      </w:r>
      <w:r w:rsidR="00070AE9" w:rsidRPr="00CB4C8F">
        <w:rPr>
          <w:rFonts w:ascii="Arial" w:hAnsi="Arial" w:cs="Arial"/>
          <w:sz w:val="22"/>
          <w:szCs w:val="22"/>
          <w:lang w:val="it-CH"/>
        </w:rPr>
        <w:t xml:space="preserve"> Comitato direttivo 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si riunisce ogni qualvolta gli affari lo richiedano. Ogni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="007412BF" w:rsidRPr="00CB4C8F">
        <w:rPr>
          <w:rFonts w:ascii="Arial" w:hAnsi="Arial" w:cs="Arial"/>
          <w:sz w:val="22"/>
          <w:szCs w:val="22"/>
          <w:lang w:val="it-CH"/>
        </w:rPr>
        <w:t xml:space="preserve"> può richiedere la convocazione di una seduta, indicandone i motivi.</w:t>
      </w:r>
    </w:p>
    <w:p w14:paraId="76C82DE0" w14:textId="24E23914" w:rsidR="00837DCA" w:rsidRPr="00CB4C8F" w:rsidRDefault="007412BF" w:rsidP="009748A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Se nessun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richiede un consulto orale, valgono le decisioni prese in forma scritta (e-mail comprese).</w:t>
      </w:r>
    </w:p>
    <w:p w14:paraId="08BAA41C" w14:textId="7F105939" w:rsidR="007412BF" w:rsidRPr="00CB4C8F" w:rsidRDefault="007412BF" w:rsidP="00F124CD">
      <w:pPr>
        <w:pStyle w:val="StandardWeb"/>
        <w:ind w:left="340"/>
        <w:rPr>
          <w:rFonts w:ascii="Times New Roman" w:eastAsiaTheme="minorHAnsi" w:hAnsi="Times New Roman"/>
          <w:sz w:val="24"/>
          <w:szCs w:val="24"/>
        </w:rPr>
      </w:pPr>
      <w:r w:rsidRPr="00CB4C8F">
        <w:rPr>
          <w:rFonts w:ascii="Arial" w:hAnsi="Arial" w:cs="Arial"/>
          <w:sz w:val="22"/>
          <w:szCs w:val="22"/>
        </w:rPr>
        <w:t xml:space="preserve">In linea di principio </w:t>
      </w:r>
      <w:r w:rsidR="006266CE" w:rsidRPr="00CB4C8F">
        <w:rPr>
          <w:rFonts w:ascii="Arial" w:hAnsi="Arial" w:cs="Arial"/>
          <w:sz w:val="22"/>
          <w:szCs w:val="22"/>
        </w:rPr>
        <w:t>il</w:t>
      </w:r>
      <w:r w:rsidRPr="00CB4C8F">
        <w:rPr>
          <w:rFonts w:ascii="Arial" w:hAnsi="Arial" w:cs="Arial"/>
          <w:sz w:val="22"/>
          <w:szCs w:val="22"/>
        </w:rPr>
        <w:t xml:space="preserve"> </w:t>
      </w:r>
      <w:r w:rsidR="00070AE9" w:rsidRPr="00CB4C8F">
        <w:rPr>
          <w:rFonts w:ascii="Arial" w:hAnsi="Arial" w:cs="Arial"/>
          <w:sz w:val="22"/>
          <w:szCs w:val="22"/>
        </w:rPr>
        <w:t>Comitato direttivo</w:t>
      </w:r>
      <w:r w:rsidRPr="00CB4C8F">
        <w:rPr>
          <w:rFonts w:ascii="Arial" w:hAnsi="Arial" w:cs="Arial"/>
          <w:sz w:val="22"/>
          <w:szCs w:val="22"/>
        </w:rPr>
        <w:t xml:space="preserve"> opera a titolo onorifico e senza percepire compenso. Ha però diritto al rimborso delle spese sostenute. Per prestazioni particolari dei singoli membri del </w:t>
      </w:r>
      <w:r w:rsidR="00070AE9" w:rsidRPr="00CB4C8F">
        <w:rPr>
          <w:rFonts w:ascii="Arial" w:hAnsi="Arial" w:cs="Arial"/>
          <w:sz w:val="22"/>
          <w:szCs w:val="22"/>
        </w:rPr>
        <w:t xml:space="preserve">Comitato direttivo </w:t>
      </w:r>
      <w:r w:rsidRPr="00CB4C8F">
        <w:rPr>
          <w:rFonts w:ascii="Arial" w:hAnsi="Arial" w:cs="Arial"/>
          <w:sz w:val="22"/>
          <w:szCs w:val="22"/>
        </w:rPr>
        <w:t>può essere corrisposto un compenso adeguato.</w:t>
      </w:r>
      <w:r w:rsidR="00A71B4B" w:rsidRPr="00CB4C8F">
        <w:rPr>
          <w:rFonts w:ascii="Calibri" w:eastAsiaTheme="minorHAnsi" w:hAnsi="Calibri"/>
          <w:bCs/>
          <w:sz w:val="22"/>
        </w:rPr>
        <w:t xml:space="preserve"> </w:t>
      </w:r>
    </w:p>
    <w:p w14:paraId="7B368615" w14:textId="786121A3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l'attività a titolo onorifico è la condizione base per l'esenzione fiscale.</w:t>
      </w:r>
    </w:p>
    <w:p w14:paraId="75C2D181" w14:textId="77777777" w:rsidR="008E3DD6" w:rsidRPr="00CB4C8F" w:rsidRDefault="008E3DD6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4DEC480F" w14:textId="77777777" w:rsidR="007412BF" w:rsidRPr="00CB4C8F" w:rsidRDefault="00AA1F40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 xml:space="preserve"> L'Ufficio di revisione</w:t>
      </w:r>
    </w:p>
    <w:p w14:paraId="7C954D93" w14:textId="78630D5C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L'Assemblea dei soci nomina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numero</w:t>
      </w:r>
      <w:r w:rsidRPr="00CB4C8F">
        <w:rPr>
          <w:rFonts w:ascii="Arial" w:hAnsi="Arial" w:cs="Arial"/>
          <w:sz w:val="22"/>
          <w:szCs w:val="22"/>
          <w:lang w:val="it-CH"/>
        </w:rPr>
        <w:t>] revisori dei conti o una persona giuridica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che controllano la contabilità ed eseguono almeno una volta all'anno una verifica a campione. </w:t>
      </w:r>
    </w:p>
    <w:p w14:paraId="06CDF059" w14:textId="625A102F" w:rsidR="008E3DD6" w:rsidRPr="00CB4C8F" w:rsidRDefault="007412BF" w:rsidP="007412BF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L'Ufficio di revisione fa rapporto al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e, per conoscenza, all'Assemblea dei soci. </w:t>
      </w:r>
    </w:p>
    <w:p w14:paraId="4500730A" w14:textId="06964958" w:rsidR="00B25578" w:rsidRPr="00CB4C8F" w:rsidRDefault="008E3DD6" w:rsidP="007407F9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Rimane in carica [</w:t>
      </w:r>
      <w:r w:rsidR="007412BF"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numero di anni]. </w:t>
      </w:r>
      <w:r w:rsidR="007412BF" w:rsidRPr="00CB4C8F">
        <w:rPr>
          <w:rFonts w:ascii="Arial" w:hAnsi="Arial" w:cs="Arial"/>
          <w:sz w:val="22"/>
          <w:szCs w:val="22"/>
          <w:lang w:val="it-CH"/>
        </w:rPr>
        <w:t>Può essere rieletto.</w:t>
      </w:r>
    </w:p>
    <w:p w14:paraId="1362F4ED" w14:textId="77777777" w:rsidR="005C128A" w:rsidRPr="00CB4C8F" w:rsidRDefault="005C128A" w:rsidP="007407F9">
      <w:pPr>
        <w:pStyle w:val="Textkrper-Zeileneinzug"/>
        <w:spacing w:before="0" w:after="120"/>
        <w:ind w:left="360"/>
        <w:jc w:val="left"/>
        <w:rPr>
          <w:rFonts w:ascii="Arial" w:hAnsi="Arial" w:cs="Arial"/>
          <w:sz w:val="22"/>
          <w:szCs w:val="22"/>
          <w:lang w:val="it-CH"/>
        </w:rPr>
      </w:pPr>
    </w:p>
    <w:p w14:paraId="3D4A2E69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Diritto di firma</w:t>
      </w:r>
    </w:p>
    <w:p w14:paraId="61E33B93" w14:textId="0E324AE1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L'associazione è vincolata dalla firma congiunta del/della Presidente e di un altro membro del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>.</w:t>
      </w:r>
    </w:p>
    <w:p w14:paraId="6571508A" w14:textId="458C4D29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</w:t>
      </w:r>
      <w:r w:rsidR="006266CE" w:rsidRPr="00CB4C8F">
        <w:rPr>
          <w:rFonts w:ascii="Arial" w:hAnsi="Arial" w:cs="Arial"/>
          <w:i/>
          <w:sz w:val="22"/>
          <w:szCs w:val="22"/>
          <w:lang w:val="it-CH"/>
        </w:rPr>
        <w:t>Il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i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disciplina il diritto di firma co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t>llettiva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a due.</w:t>
      </w:r>
    </w:p>
    <w:p w14:paraId="472BABAE" w14:textId="77777777" w:rsidR="005D52FF" w:rsidRPr="00CB4C8F" w:rsidRDefault="005D52FF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2"/>
          <w:lang w:val="it-CH"/>
        </w:rPr>
      </w:pPr>
    </w:p>
    <w:p w14:paraId="20AEE27D" w14:textId="77777777" w:rsidR="008F475D" w:rsidRPr="00CB4C8F" w:rsidRDefault="008F475D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2"/>
          <w:lang w:val="it-CH"/>
        </w:rPr>
      </w:pPr>
    </w:p>
    <w:p w14:paraId="7165FB1D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bookmarkStart w:id="0" w:name="_Hlk140822631"/>
      <w:r w:rsidRPr="00CB4C8F">
        <w:rPr>
          <w:rFonts w:cs="Arial"/>
          <w:b/>
          <w:bCs/>
          <w:sz w:val="22"/>
        </w:rPr>
        <w:lastRenderedPageBreak/>
        <w:t xml:space="preserve"> </w:t>
      </w:r>
      <w:r w:rsidRPr="00CB4C8F">
        <w:rPr>
          <w:rFonts w:cs="Arial"/>
          <w:b/>
          <w:bCs/>
          <w:sz w:val="24"/>
        </w:rPr>
        <w:t>Responsabilità</w:t>
      </w:r>
    </w:p>
    <w:p w14:paraId="705F7D9F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bookmarkStart w:id="1" w:name="_Hlk140822669"/>
      <w:bookmarkEnd w:id="0"/>
      <w:r w:rsidRPr="00CB4C8F">
        <w:rPr>
          <w:rFonts w:ascii="Arial" w:hAnsi="Arial" w:cs="Arial"/>
          <w:sz w:val="22"/>
          <w:szCs w:val="22"/>
          <w:lang w:val="it-CH"/>
        </w:rPr>
        <w:t xml:space="preserve">Per i debiti dell'associazione risponde l'associazione con il proprio fondo comune. È esclusa la responsabilità personale dei soci. </w:t>
      </w:r>
    </w:p>
    <w:p w14:paraId="1A6320CB" w14:textId="77777777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così sancisce la legge. È peraltro possibile stabilire l'obbligo di effettuare versamenti suppletivi.</w:t>
      </w:r>
    </w:p>
    <w:bookmarkEnd w:id="1"/>
    <w:p w14:paraId="3774A2D5" w14:textId="77777777" w:rsidR="00F124CD" w:rsidRPr="00CB4C8F" w:rsidRDefault="00F124CD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0EB9AE17" w14:textId="64E3497C" w:rsidR="00A16229" w:rsidRPr="00CB4C8F" w:rsidRDefault="00A16229" w:rsidP="00A16229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4"/>
        </w:rPr>
        <w:t xml:space="preserve"> Protezione dei dati</w:t>
      </w:r>
    </w:p>
    <w:p w14:paraId="7D805FAD" w14:textId="4F8BFA1F" w:rsidR="00A16229" w:rsidRPr="00CB4C8F" w:rsidRDefault="00A16229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La raccolta dei dati dei soci da parte dell'associazione si limita esclusivamente ai dati personali necessari per la realizzazione dello scopo sociale. </w:t>
      </w:r>
      <w:r w:rsidR="006266CE" w:rsidRPr="00CB4C8F">
        <w:rPr>
          <w:rFonts w:ascii="Arial" w:hAnsi="Arial" w:cs="Arial"/>
          <w:sz w:val="22"/>
          <w:szCs w:val="22"/>
          <w:lang w:val="it-CH"/>
        </w:rPr>
        <w:t>Il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</w:t>
      </w:r>
      <w:r w:rsidR="00070AE9" w:rsidRPr="00CB4C8F">
        <w:rPr>
          <w:rFonts w:ascii="Arial" w:hAnsi="Arial" w:cs="Arial"/>
          <w:sz w:val="22"/>
          <w:szCs w:val="22"/>
          <w:lang w:val="it-CH"/>
        </w:rPr>
        <w:t>Comitato direttivo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 garantisce una sicurezza dei dati commisurata al rischio.</w:t>
      </w:r>
    </w:p>
    <w:p w14:paraId="6E0DEBA0" w14:textId="5ECA45F5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dati dei soci – nome, cognome, indirizzo, numero di telefono e indirizzo e-mail </w:t>
      </w:r>
      <w:r w:rsidR="008338A4" w:rsidRPr="00CB4C8F">
        <w:rPr>
          <w:rFonts w:ascii="Arial" w:hAnsi="Arial" w:cs="Arial"/>
          <w:color w:val="808080"/>
          <w:sz w:val="22"/>
          <w:szCs w:val="22"/>
          <w:lang w:val="it-CH"/>
        </w:rPr>
        <w:t>[eventualmente indicare altri dati]</w:t>
      </w:r>
      <w:r w:rsidR="008338A4" w:rsidRPr="00CB4C8F">
        <w:rPr>
          <w:rFonts w:ascii="Arial" w:hAnsi="Arial" w:cs="Arial"/>
          <w:sz w:val="22"/>
          <w:szCs w:val="22"/>
          <w:lang w:val="it-CH"/>
        </w:rPr>
        <w:t xml:space="preserve"> – sono resi noti a tutti i soci. </w:t>
      </w:r>
    </w:p>
    <w:p w14:paraId="5A57566E" w14:textId="638384D9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i/>
          <w:iCs/>
          <w:sz w:val="22"/>
          <w:szCs w:val="22"/>
          <w:lang w:val="it-CH"/>
        </w:rPr>
        <w:t>Variante: I dati dei soci non sono resi noti agli altri soci, a meno che una disposizione di legge ne preveda la divulgazione.</w:t>
      </w:r>
    </w:p>
    <w:p w14:paraId="2330AB8F" w14:textId="639FB1AB" w:rsidR="006608A8" w:rsidRPr="00CB4C8F" w:rsidRDefault="006608A8" w:rsidP="006608A8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 soci potrebbero aver bisogno dei dati dei soci per l'esercizio dei loro diritti di soci (ad es. per convocare un'</w:t>
      </w:r>
      <w:r w:rsidR="00513C38" w:rsidRPr="00CB4C8F">
        <w:rPr>
          <w:rFonts w:ascii="Arial" w:hAnsi="Arial" w:cs="Arial"/>
          <w:i/>
          <w:sz w:val="22"/>
          <w:szCs w:val="20"/>
          <w:lang w:val="it-CH"/>
        </w:rPr>
        <w:t>A</w:t>
      </w:r>
      <w:r w:rsidRPr="00CB4C8F">
        <w:rPr>
          <w:rFonts w:ascii="Arial" w:hAnsi="Arial" w:cs="Arial"/>
          <w:i/>
          <w:sz w:val="22"/>
          <w:szCs w:val="20"/>
          <w:lang w:val="it-CH"/>
        </w:rPr>
        <w:t>ssemblea straordinaria ai sensi dell'art. 64 cpv.3 CC).</w:t>
      </w:r>
    </w:p>
    <w:p w14:paraId="42B344C5" w14:textId="758D4D8C" w:rsidR="006608A8" w:rsidRPr="00CB4C8F" w:rsidRDefault="006608A8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 dati dei soci, vale a dire </w:t>
      </w:r>
      <w:r w:rsidR="00EE00DB" w:rsidRPr="00CB4C8F">
        <w:rPr>
          <w:rFonts w:ascii="Arial" w:hAnsi="Arial" w:cs="Arial"/>
          <w:color w:val="808080"/>
          <w:sz w:val="22"/>
          <w:szCs w:val="22"/>
          <w:lang w:val="it-CH"/>
        </w:rPr>
        <w:t>[specificare dati]</w:t>
      </w:r>
      <w:r w:rsidR="00EE00DB" w:rsidRPr="00CB4C8F">
        <w:rPr>
          <w:rFonts w:ascii="Arial" w:hAnsi="Arial" w:cs="Arial"/>
          <w:sz w:val="22"/>
          <w:szCs w:val="22"/>
          <w:lang w:val="it-CH"/>
        </w:rPr>
        <w:t xml:space="preserve">, sono pubblicati sul sito Internet, nella newsletter e nel bollettino dell'associazione </w:t>
      </w:r>
      <w:r w:rsidR="008338A4" w:rsidRPr="00CB4C8F">
        <w:rPr>
          <w:rFonts w:ascii="Arial" w:hAnsi="Arial" w:cs="Arial"/>
          <w:color w:val="808080"/>
          <w:sz w:val="22"/>
          <w:szCs w:val="22"/>
          <w:lang w:val="it-CH"/>
        </w:rPr>
        <w:t>[eventualmente altre sedi di pubblicazione]</w:t>
      </w:r>
      <w:r w:rsidR="00EE00DB" w:rsidRPr="00CB4C8F">
        <w:rPr>
          <w:rFonts w:ascii="Arial" w:hAnsi="Arial" w:cs="Arial"/>
          <w:sz w:val="22"/>
          <w:szCs w:val="22"/>
          <w:lang w:val="it-CH"/>
        </w:rPr>
        <w:t>. La divulgazione dei dati a terzi avviene solo nell'ambito del disbrigo di un incarico consentito dalla legge e se ciò è prescritto per legge o disposto da un'autorità.</w:t>
      </w:r>
    </w:p>
    <w:p w14:paraId="196DC019" w14:textId="3CAB9E85" w:rsidR="00EE00DB" w:rsidRPr="00CB4C8F" w:rsidRDefault="00EE00DB" w:rsidP="00EE00DB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se i dati dei soci devono essere trasmessi a terzi, la relativa disposizione deve specificare quali dati (ad es. nome, indirizzo e indirizzo e-mail), per quale scopo (ad es. pubblicità) e a quali terzi (ad es. sponsor) vengono trasmessi. Nella definizione di «terzi» rientra anche la federazione di cui fa parte una sezione.</w:t>
      </w:r>
    </w:p>
    <w:p w14:paraId="30D9B340" w14:textId="65B325DE" w:rsidR="006608A8" w:rsidRPr="00CB4C8F" w:rsidRDefault="00EE00DB" w:rsidP="00A16229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Il trattamento dei dati dei soci avviene inoltre conformemente alle norme della Legge federale sulla protezione dei dati e alla Dichiarazione sulla protezione dei dati pubblicata sul sito Internet dell'associazione.</w:t>
      </w:r>
    </w:p>
    <w:p w14:paraId="1975DAC7" w14:textId="23CF28B7" w:rsidR="008338A4" w:rsidRPr="00CB4C8F" w:rsidRDefault="008338A4" w:rsidP="008338A4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in ottemperanza all'obbligo di informazione previsto dalla legge in materia di protezione dei dati, ogni associazione deve redigere una dichiarazione in merito, che va preferibilmente pubblicata sul proprio sito Internet.</w:t>
      </w:r>
    </w:p>
    <w:p w14:paraId="66DD29BA" w14:textId="77777777" w:rsidR="00A16229" w:rsidRPr="00CB4C8F" w:rsidRDefault="00A16229" w:rsidP="007412BF">
      <w:pPr>
        <w:pStyle w:val="Textkrper-Zeileneinzug"/>
        <w:spacing w:before="0" w:after="120"/>
        <w:ind w:left="0"/>
        <w:jc w:val="left"/>
        <w:rPr>
          <w:rFonts w:ascii="Arial" w:hAnsi="Arial" w:cs="Arial"/>
          <w:sz w:val="22"/>
          <w:szCs w:val="22"/>
          <w:lang w:val="it-CH"/>
        </w:rPr>
      </w:pPr>
    </w:p>
    <w:p w14:paraId="29A21ECA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Scioglimento dell'associazione</w:t>
      </w:r>
    </w:p>
    <w:p w14:paraId="4B840213" w14:textId="52783D3D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Lo scioglimento dell'associazione può essere pronunciato con una decisione presa nell'ambito di</w:t>
      </w:r>
      <w:r w:rsidRPr="00CB4C8F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>un'</w:t>
      </w:r>
      <w:r w:rsidR="00F83646" w:rsidRPr="00CB4C8F">
        <w:rPr>
          <w:rFonts w:ascii="Arial" w:hAnsi="Arial" w:cs="Arial"/>
          <w:sz w:val="22"/>
          <w:szCs w:val="22"/>
          <w:lang w:val="it-CH"/>
        </w:rPr>
        <w:t>A</w:t>
      </w:r>
      <w:r w:rsidRPr="00CB4C8F">
        <w:rPr>
          <w:rFonts w:ascii="Arial" w:hAnsi="Arial" w:cs="Arial"/>
          <w:sz w:val="22"/>
          <w:szCs w:val="22"/>
          <w:lang w:val="it-CH"/>
        </w:rPr>
        <w:t>ssemblea dei soci ordinaria o straordinaria</w:t>
      </w:r>
      <w:r w:rsidRPr="00CB4C8F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sz w:val="22"/>
          <w:szCs w:val="22"/>
          <w:lang w:val="it-CH"/>
        </w:rPr>
        <w:t xml:space="preserve">e con la maggioranza del 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 xml:space="preserve">[quota necessaria, maggioranza qualificata] </w:t>
      </w:r>
      <w:r w:rsidRPr="00CB4C8F">
        <w:rPr>
          <w:rFonts w:ascii="Arial" w:hAnsi="Arial" w:cs="Arial"/>
          <w:sz w:val="22"/>
          <w:szCs w:val="22"/>
          <w:lang w:val="it-CH"/>
        </w:rPr>
        <w:t>dei soci presenti.</w:t>
      </w:r>
    </w:p>
    <w:p w14:paraId="225072D0" w14:textId="764BE4A0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Variante: </w:t>
      </w:r>
      <w:r w:rsidRPr="00CB4C8F">
        <w:rPr>
          <w:rFonts w:ascii="Arial" w:hAnsi="Arial" w:cs="Arial"/>
          <w:sz w:val="22"/>
          <w:szCs w:val="22"/>
          <w:lang w:val="it-CH"/>
        </w:rPr>
        <w:br/>
      </w:r>
      <w:r w:rsidRPr="00CB4C8F">
        <w:rPr>
          <w:rFonts w:ascii="Arial" w:hAnsi="Arial" w:cs="Arial"/>
          <w:i/>
          <w:sz w:val="22"/>
          <w:szCs w:val="22"/>
          <w:lang w:val="it-CH"/>
        </w:rPr>
        <w:t>Lo scioglimento dell'associazione può essere pronunciato per decisione di</w:t>
      </w:r>
      <w:r w:rsidRPr="00CB4C8F">
        <w:rPr>
          <w:rFonts w:ascii="Arial" w:hAnsi="Arial" w:cs="Arial"/>
          <w:b/>
          <w:i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>un'</w:t>
      </w:r>
      <w:r w:rsidR="00DA2F59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ordinaria o straordinaria con la maggioranza del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[quota necessaria, maggioranza qualificata]</w:t>
      </w:r>
      <w:r w:rsidR="00DA2F59"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 xml:space="preserve"> 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dei soci presenti, se almeno il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[quorum necessario]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 dei soci vi prende parte.</w:t>
      </w:r>
    </w:p>
    <w:p w14:paraId="03515C39" w14:textId="06C37E64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i/>
          <w:sz w:val="22"/>
          <w:szCs w:val="22"/>
          <w:lang w:val="it-CH"/>
        </w:rPr>
      </w:pPr>
      <w:r w:rsidRPr="00CB4C8F">
        <w:rPr>
          <w:rFonts w:ascii="Arial" w:hAnsi="Arial" w:cs="Arial"/>
          <w:i/>
          <w:sz w:val="22"/>
          <w:szCs w:val="22"/>
          <w:lang w:val="it-CH"/>
        </w:rPr>
        <w:t>Se la partecipazione all'</w:t>
      </w:r>
      <w:r w:rsidR="00DA2F59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dei soci è inferiore al </w:t>
      </w:r>
      <w:r w:rsidRPr="00CB4C8F">
        <w:rPr>
          <w:rFonts w:ascii="Arial" w:hAnsi="Arial" w:cs="Arial"/>
          <w:i/>
          <w:color w:val="808080"/>
          <w:sz w:val="22"/>
          <w:szCs w:val="22"/>
          <w:lang w:val="it-CH"/>
        </w:rPr>
        <w:t>[quorum necessario]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, si deve tenere una seconda 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 xml:space="preserve">ssemblea entro un mese. Nell'ambito di questa seconda </w:t>
      </w:r>
      <w:r w:rsidR="00513C38" w:rsidRPr="00CB4C8F">
        <w:rPr>
          <w:rFonts w:ascii="Arial" w:hAnsi="Arial" w:cs="Arial"/>
          <w:i/>
          <w:sz w:val="22"/>
          <w:szCs w:val="22"/>
          <w:lang w:val="it-CH"/>
        </w:rPr>
        <w:lastRenderedPageBreak/>
        <w:t>A</w:t>
      </w:r>
      <w:r w:rsidRPr="00CB4C8F">
        <w:rPr>
          <w:rFonts w:ascii="Arial" w:hAnsi="Arial" w:cs="Arial"/>
          <w:i/>
          <w:sz w:val="22"/>
          <w:szCs w:val="22"/>
          <w:lang w:val="it-CH"/>
        </w:rPr>
        <w:t>ssemblea, l'associazione può essere sciolta anche con la maggioranza semplice, se il numero dei soci presenti è inferiore ai tre quarti.</w:t>
      </w:r>
    </w:p>
    <w:p w14:paraId="634BB532" w14:textId="77777777" w:rsidR="007412BF" w:rsidRPr="00CB4C8F" w:rsidRDefault="007412BF" w:rsidP="007412BF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Con lo scioglimento, il patrimonio dell'associazione viene devoluto a un'organizzazione svizzera esente dall'obbligo fiscale che persegue finalità identiche o simili. È esclusa la distribuzione del patrimonio tra i soci. </w:t>
      </w:r>
    </w:p>
    <w:p w14:paraId="6A732BBC" w14:textId="30C100A3" w:rsidR="007412BF" w:rsidRPr="00CB4C8F" w:rsidRDefault="007412BF" w:rsidP="006D1A42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120"/>
        <w:jc w:val="left"/>
        <w:rPr>
          <w:rFonts w:ascii="Arial" w:hAnsi="Arial" w:cs="Arial"/>
          <w:i/>
          <w:sz w:val="22"/>
          <w:szCs w:val="20"/>
          <w:lang w:val="it-CH"/>
        </w:rPr>
      </w:pPr>
      <w:r w:rsidRPr="00CB4C8F">
        <w:rPr>
          <w:rFonts w:ascii="Arial" w:hAnsi="Arial" w:cs="Arial"/>
          <w:i/>
          <w:sz w:val="22"/>
          <w:szCs w:val="20"/>
          <w:lang w:val="it-CH"/>
        </w:rPr>
        <w:t>Commento: ai fini dell'esenzione fiscale, il patrimonio deve necessariamente andare a un'organizzazione di utilità pubblica con sede in Svizzera e non può essere distribuito ai soci.</w:t>
      </w:r>
    </w:p>
    <w:p w14:paraId="50B2DEEA" w14:textId="77777777" w:rsidR="00720F60" w:rsidRPr="00CB4C8F" w:rsidRDefault="00720F60" w:rsidP="00AA1F40">
      <w:pPr>
        <w:pStyle w:val="Textkrper-Zeileneinzug"/>
        <w:spacing w:before="0" w:after="120"/>
        <w:ind w:left="0"/>
        <w:jc w:val="left"/>
        <w:rPr>
          <w:rFonts w:ascii="Arial" w:hAnsi="Arial" w:cs="Arial"/>
          <w:i/>
          <w:sz w:val="22"/>
          <w:szCs w:val="20"/>
          <w:lang w:val="it-CH"/>
        </w:rPr>
      </w:pPr>
    </w:p>
    <w:p w14:paraId="449DCC9F" w14:textId="77777777" w:rsidR="007412BF" w:rsidRPr="00CB4C8F" w:rsidRDefault="007412BF" w:rsidP="007412BF">
      <w:pPr>
        <w:numPr>
          <w:ilvl w:val="0"/>
          <w:numId w:val="28"/>
        </w:numPr>
        <w:spacing w:before="0" w:after="120"/>
        <w:jc w:val="left"/>
        <w:rPr>
          <w:rFonts w:cs="Arial"/>
          <w:b/>
          <w:bCs/>
          <w:sz w:val="24"/>
        </w:rPr>
      </w:pPr>
      <w:r w:rsidRPr="00CB4C8F">
        <w:rPr>
          <w:rFonts w:cs="Arial"/>
          <w:b/>
          <w:bCs/>
          <w:sz w:val="22"/>
        </w:rPr>
        <w:t xml:space="preserve"> </w:t>
      </w:r>
      <w:r w:rsidRPr="00CB4C8F">
        <w:rPr>
          <w:rFonts w:cs="Arial"/>
          <w:b/>
          <w:bCs/>
          <w:sz w:val="24"/>
        </w:rPr>
        <w:t>Entrata in vigore</w:t>
      </w:r>
    </w:p>
    <w:p w14:paraId="74BFCFBE" w14:textId="329BF572" w:rsidR="007412BF" w:rsidRPr="00CB4C8F" w:rsidRDefault="007412BF" w:rsidP="000074F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 xml:space="preserve">Il presente </w:t>
      </w:r>
      <w:r w:rsidR="00DA2F59" w:rsidRPr="00CB4C8F">
        <w:rPr>
          <w:rFonts w:ascii="Arial" w:hAnsi="Arial" w:cs="Arial"/>
          <w:sz w:val="22"/>
          <w:szCs w:val="22"/>
          <w:lang w:val="it-CH"/>
        </w:rPr>
        <w:t>S</w:t>
      </w:r>
      <w:r w:rsidRPr="00CB4C8F">
        <w:rPr>
          <w:rFonts w:ascii="Arial" w:hAnsi="Arial" w:cs="Arial"/>
          <w:sz w:val="22"/>
          <w:szCs w:val="22"/>
          <w:lang w:val="it-CH"/>
        </w:rPr>
        <w:t>tatuto è stato approvato nell'ambito dell'Assemblea costitutiva del [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data di fondazione o data dell'</w:t>
      </w:r>
      <w:r w:rsidR="003725F6" w:rsidRPr="00CB4C8F">
        <w:rPr>
          <w:rFonts w:ascii="Arial" w:hAnsi="Arial" w:cs="Arial"/>
          <w:color w:val="808080"/>
          <w:sz w:val="22"/>
          <w:szCs w:val="22"/>
          <w:lang w:val="it-CH"/>
        </w:rPr>
        <w:t>A</w:t>
      </w:r>
      <w:r w:rsidRPr="00CB4C8F">
        <w:rPr>
          <w:rFonts w:ascii="Arial" w:hAnsi="Arial" w:cs="Arial"/>
          <w:color w:val="808080"/>
          <w:sz w:val="22"/>
          <w:szCs w:val="22"/>
          <w:lang w:val="it-CH"/>
        </w:rPr>
        <w:t>ssemblea dei soci</w:t>
      </w:r>
      <w:r w:rsidRPr="00CB4C8F">
        <w:rPr>
          <w:rFonts w:ascii="Arial" w:hAnsi="Arial" w:cs="Arial"/>
          <w:sz w:val="22"/>
          <w:szCs w:val="22"/>
          <w:lang w:val="it-CH"/>
        </w:rPr>
        <w:t>] ed è entrato in vigore in tale data.</w:t>
      </w:r>
      <w:r w:rsidRPr="00CB4C8F">
        <w:rPr>
          <w:rFonts w:ascii="Arial" w:hAnsi="Arial" w:cs="Arial"/>
          <w:sz w:val="22"/>
          <w:szCs w:val="22"/>
          <w:lang w:val="it-CH"/>
        </w:rPr>
        <w:br/>
        <w:t>Sostituisce tutte le versioni precedenti (nel caso di associazioni già esistenti).</w:t>
      </w:r>
    </w:p>
    <w:p w14:paraId="7D91A002" w14:textId="77777777" w:rsidR="007412BF" w:rsidRPr="00CB4C8F" w:rsidRDefault="000074FA" w:rsidP="000074FA">
      <w:pPr>
        <w:pStyle w:val="Textkrper-Zeileneinzug"/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16"/>
          <w:szCs w:val="16"/>
          <w:lang w:val="it-CH"/>
        </w:rPr>
        <w:br/>
      </w:r>
      <w:r w:rsidR="000939F1" w:rsidRPr="00CB4C8F">
        <w:rPr>
          <w:rFonts w:ascii="Arial" w:hAnsi="Arial" w:cs="Arial"/>
          <w:sz w:val="22"/>
          <w:szCs w:val="22"/>
          <w:lang w:val="it-CH"/>
        </w:rPr>
        <w:t>Data e luogo _______________________________</w:t>
      </w:r>
    </w:p>
    <w:p w14:paraId="56B473D2" w14:textId="0147DEBF" w:rsidR="007412BF" w:rsidRPr="00CB4C8F" w:rsidRDefault="000074FA" w:rsidP="007407F9">
      <w:pPr>
        <w:pStyle w:val="Textkrper-Zeileneinzug"/>
        <w:tabs>
          <w:tab w:val="left" w:pos="5400"/>
        </w:tabs>
        <w:spacing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16"/>
          <w:szCs w:val="16"/>
          <w:lang w:val="it-CH"/>
        </w:rPr>
        <w:br/>
      </w:r>
      <w:r w:rsidR="007412BF" w:rsidRPr="00CB4C8F">
        <w:rPr>
          <w:rFonts w:ascii="Arial" w:hAnsi="Arial" w:cs="Arial"/>
          <w:sz w:val="22"/>
          <w:szCs w:val="22"/>
          <w:lang w:val="it-CH"/>
        </w:rPr>
        <w:t>Il/La Presidente</w:t>
      </w:r>
      <w:r w:rsidR="007412BF" w:rsidRPr="00CB4C8F">
        <w:rPr>
          <w:rFonts w:ascii="Arial" w:hAnsi="Arial" w:cs="Arial"/>
          <w:sz w:val="22"/>
          <w:szCs w:val="22"/>
          <w:lang w:val="it-CH"/>
        </w:rPr>
        <w:tab/>
        <w:t xml:space="preserve">Il </w:t>
      </w:r>
      <w:r w:rsidR="003725F6" w:rsidRPr="00CB4C8F">
        <w:rPr>
          <w:rFonts w:ascii="Arial" w:hAnsi="Arial" w:cs="Arial"/>
          <w:sz w:val="22"/>
          <w:szCs w:val="22"/>
          <w:lang w:val="it-CH"/>
        </w:rPr>
        <w:t>R</w:t>
      </w:r>
      <w:r w:rsidR="007412BF" w:rsidRPr="00CB4C8F">
        <w:rPr>
          <w:rFonts w:ascii="Arial" w:hAnsi="Arial" w:cs="Arial"/>
          <w:sz w:val="22"/>
          <w:szCs w:val="22"/>
          <w:lang w:val="it-CH"/>
        </w:rPr>
        <w:t>edattore del verbale</w:t>
      </w:r>
    </w:p>
    <w:p w14:paraId="7398E83A" w14:textId="77777777" w:rsidR="007407F9" w:rsidRPr="00CB4C8F" w:rsidRDefault="007407F9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</w:p>
    <w:p w14:paraId="63CC2C4F" w14:textId="77777777" w:rsidR="007412BF" w:rsidRPr="000A6E9E" w:rsidRDefault="000939F1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  <w:lang w:val="it-CH"/>
        </w:rPr>
      </w:pPr>
      <w:r w:rsidRPr="00CB4C8F">
        <w:rPr>
          <w:rFonts w:ascii="Arial" w:hAnsi="Arial" w:cs="Arial"/>
          <w:sz w:val="22"/>
          <w:szCs w:val="22"/>
          <w:lang w:val="it-CH"/>
        </w:rPr>
        <w:t>_________________________</w:t>
      </w:r>
      <w:r w:rsidRPr="00CB4C8F">
        <w:rPr>
          <w:rFonts w:ascii="Arial" w:hAnsi="Arial" w:cs="Arial"/>
          <w:sz w:val="22"/>
          <w:szCs w:val="22"/>
          <w:lang w:val="it-CH"/>
        </w:rPr>
        <w:tab/>
        <w:t>__________________________</w:t>
      </w:r>
    </w:p>
    <w:p w14:paraId="2ACCB78E" w14:textId="77777777" w:rsidR="007412BF" w:rsidRPr="00541FB2" w:rsidRDefault="007412BF" w:rsidP="007412BF">
      <w:pPr>
        <w:pStyle w:val="Textkrper-Zeileneinzug"/>
        <w:tabs>
          <w:tab w:val="left" w:pos="5400"/>
        </w:tabs>
        <w:spacing w:before="0" w:after="120"/>
        <w:jc w:val="left"/>
        <w:rPr>
          <w:rFonts w:ascii="Arial" w:hAnsi="Arial" w:cs="Arial"/>
          <w:sz w:val="22"/>
          <w:szCs w:val="22"/>
        </w:rPr>
      </w:pPr>
    </w:p>
    <w:sectPr w:rsidR="007412BF" w:rsidRPr="00541FB2" w:rsidSect="007809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12EF" w14:textId="77777777" w:rsidR="00572CB7" w:rsidRPr="000A6E9E" w:rsidRDefault="00572CB7" w:rsidP="00262CD4">
      <w:pPr>
        <w:spacing w:before="0" w:after="0"/>
      </w:pPr>
      <w:r w:rsidRPr="000A6E9E">
        <w:separator/>
      </w:r>
    </w:p>
  </w:endnote>
  <w:endnote w:type="continuationSeparator" w:id="0">
    <w:p w14:paraId="08680D5E" w14:textId="77777777" w:rsidR="00572CB7" w:rsidRPr="000A6E9E" w:rsidRDefault="00572CB7" w:rsidP="00262CD4">
      <w:pPr>
        <w:spacing w:before="0" w:after="0"/>
      </w:pPr>
      <w:r w:rsidRPr="000A6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7EF7" w14:textId="77777777" w:rsidR="00CB4C8F" w:rsidRDefault="00CB4C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260E" w14:textId="3A010182" w:rsidR="00AA1F40" w:rsidRPr="000A6E9E" w:rsidRDefault="00AA1F40" w:rsidP="000D56C1">
    <w:pPr>
      <w:pStyle w:val="Fuzeile"/>
      <w:tabs>
        <w:tab w:val="clear" w:pos="9356"/>
        <w:tab w:val="right" w:pos="9072"/>
      </w:tabs>
    </w:pPr>
    <w:r w:rsidRPr="00CB4C8F">
      <w:t xml:space="preserve">Strumento di lavoro Modello di </w:t>
    </w:r>
    <w:r w:rsidR="00A86E97" w:rsidRPr="00CB4C8F">
      <w:t>S</w:t>
    </w:r>
    <w:r w:rsidRPr="00CB4C8F">
      <w:t xml:space="preserve">tatuto ׀ </w:t>
    </w:r>
    <w:hyperlink r:id="rId1" w:history="1">
      <w:r w:rsidRPr="00CB4C8F">
        <w:rPr>
          <w:rStyle w:val="Hyperlink"/>
        </w:rPr>
        <w:t>www.vitaminab.ch</w:t>
      </w:r>
    </w:hyperlink>
    <w:r w:rsidRPr="00CB4C8F">
      <w:t xml:space="preserve"> ׀ </w:t>
    </w:r>
    <w:r w:rsidR="00517C0C" w:rsidRPr="00CB4C8F">
      <w:t xml:space="preserve">Aggiornato a </w:t>
    </w:r>
    <w:r w:rsidR="008F475D" w:rsidRPr="00CB4C8F">
      <w:t>ottobre</w:t>
    </w:r>
    <w:r w:rsidR="00517C0C" w:rsidRPr="00CB4C8F">
      <w:t xml:space="preserve"> 2025</w:t>
    </w:r>
    <w:r w:rsidRPr="00CB4C8F">
      <w:tab/>
    </w:r>
    <w:r w:rsidRPr="00CB4C8F">
      <w:fldChar w:fldCharType="begin"/>
    </w:r>
    <w:r w:rsidRPr="00CB4C8F">
      <w:instrText>PAGE</w:instrText>
    </w:r>
    <w:r w:rsidRPr="00CB4C8F">
      <w:fldChar w:fldCharType="separate"/>
    </w:r>
    <w:r w:rsidR="0090089D" w:rsidRPr="00CB4C8F">
      <w:t>5</w:t>
    </w:r>
    <w:r w:rsidRPr="00CB4C8F">
      <w:fldChar w:fldCharType="end"/>
    </w:r>
    <w:r w:rsidRPr="00CB4C8F">
      <w:t>/</w:t>
    </w:r>
    <w:r w:rsidRPr="00CB4C8F">
      <w:fldChar w:fldCharType="begin"/>
    </w:r>
    <w:r w:rsidRPr="00CB4C8F">
      <w:instrText>NUMPAGES</w:instrText>
    </w:r>
    <w:r w:rsidRPr="00CB4C8F">
      <w:fldChar w:fldCharType="separate"/>
    </w:r>
    <w:r w:rsidR="0090089D" w:rsidRPr="00CB4C8F">
      <w:t>8</w:t>
    </w:r>
    <w:r w:rsidRPr="00CB4C8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BFCF" w14:textId="09FA4055" w:rsidR="00AA1F40" w:rsidRPr="000A6E9E" w:rsidRDefault="00AA1F40" w:rsidP="000D56C1">
    <w:pPr>
      <w:pStyle w:val="Fuzeile"/>
      <w:tabs>
        <w:tab w:val="clear" w:pos="9356"/>
        <w:tab w:val="right" w:pos="9072"/>
      </w:tabs>
    </w:pPr>
    <w:r w:rsidRPr="00CB4C8F">
      <w:t xml:space="preserve">Strumento di lavoro Modello di </w:t>
    </w:r>
    <w:r w:rsidR="00A86E97" w:rsidRPr="00CB4C8F">
      <w:t>S</w:t>
    </w:r>
    <w:r w:rsidRPr="00CB4C8F">
      <w:t xml:space="preserve">tatuto ׀ </w:t>
    </w:r>
    <w:hyperlink r:id="rId1" w:history="1">
      <w:r w:rsidRPr="00CB4C8F">
        <w:rPr>
          <w:rStyle w:val="Hyperlink"/>
        </w:rPr>
        <w:t>www.vitaminab.ch</w:t>
      </w:r>
    </w:hyperlink>
    <w:r w:rsidRPr="00CB4C8F">
      <w:t xml:space="preserve"> ׀ Aggiornato a</w:t>
    </w:r>
    <w:r w:rsidR="00CD1095" w:rsidRPr="00CB4C8F">
      <w:t xml:space="preserve"> </w:t>
    </w:r>
    <w:r w:rsidR="008F475D" w:rsidRPr="00CB4C8F">
      <w:t xml:space="preserve">ottobre </w:t>
    </w:r>
    <w:r w:rsidR="00070AE9" w:rsidRPr="00CB4C8F">
      <w:t>2025</w:t>
    </w:r>
    <w:r w:rsidRPr="00CB4C8F">
      <w:tab/>
    </w:r>
    <w:r w:rsidRPr="00CB4C8F">
      <w:fldChar w:fldCharType="begin"/>
    </w:r>
    <w:r w:rsidRPr="00CB4C8F">
      <w:instrText>PAGE</w:instrText>
    </w:r>
    <w:r w:rsidRPr="00CB4C8F">
      <w:fldChar w:fldCharType="separate"/>
    </w:r>
    <w:r w:rsidR="0090089D" w:rsidRPr="00CB4C8F">
      <w:t>1</w:t>
    </w:r>
    <w:r w:rsidRPr="00CB4C8F">
      <w:fldChar w:fldCharType="end"/>
    </w:r>
    <w:r w:rsidRPr="00CB4C8F">
      <w:t>/</w:t>
    </w:r>
    <w:r w:rsidRPr="00CB4C8F">
      <w:fldChar w:fldCharType="begin"/>
    </w:r>
    <w:r w:rsidRPr="00CB4C8F">
      <w:instrText>NUMPAGES</w:instrText>
    </w:r>
    <w:r w:rsidRPr="00CB4C8F">
      <w:fldChar w:fldCharType="separate"/>
    </w:r>
    <w:r w:rsidR="0090089D" w:rsidRPr="00CB4C8F">
      <w:t>8</w:t>
    </w:r>
    <w:r w:rsidRPr="00CB4C8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6369" w14:textId="77777777" w:rsidR="00572CB7" w:rsidRPr="000A6E9E" w:rsidRDefault="00572CB7" w:rsidP="00262CD4">
      <w:pPr>
        <w:spacing w:before="0" w:after="0"/>
      </w:pPr>
      <w:r w:rsidRPr="000A6E9E">
        <w:separator/>
      </w:r>
    </w:p>
  </w:footnote>
  <w:footnote w:type="continuationSeparator" w:id="0">
    <w:p w14:paraId="2E909EB0" w14:textId="77777777" w:rsidR="00572CB7" w:rsidRPr="000A6E9E" w:rsidRDefault="00572CB7" w:rsidP="00262CD4">
      <w:pPr>
        <w:spacing w:before="0" w:after="0"/>
      </w:pPr>
      <w:r w:rsidRPr="000A6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7FA9" w14:textId="77777777" w:rsidR="00CB4C8F" w:rsidRDefault="00CB4C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7FBC" w14:textId="6454619D" w:rsidR="00AA1F40" w:rsidRPr="000A6E9E" w:rsidRDefault="00720F60" w:rsidP="00262CD4">
    <w:pPr>
      <w:pStyle w:val="Kopfzeile"/>
      <w:jc w:val="right"/>
      <w:rPr>
        <w:lang w:val="it-CH"/>
      </w:rPr>
    </w:pPr>
    <w:r w:rsidRPr="000A6E9E">
      <w:rPr>
        <w:noProof/>
        <w:lang w:val="it-CH"/>
      </w:rPr>
      <w:drawing>
        <wp:inline distT="0" distB="0" distL="0" distR="0" wp14:anchorId="1431AB11" wp14:editId="507C5549">
          <wp:extent cx="1181100" cy="850900"/>
          <wp:effectExtent l="0" t="0" r="0" b="0"/>
          <wp:docPr id="1889658621" name="Grafik 1889658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C81F" w14:textId="22B4DC36" w:rsidR="00AA1F40" w:rsidRPr="000A6E9E" w:rsidRDefault="00720F60" w:rsidP="00262CD4">
    <w:pPr>
      <w:pStyle w:val="Kopfzeile"/>
      <w:jc w:val="right"/>
      <w:rPr>
        <w:lang w:val="it-CH"/>
      </w:rPr>
    </w:pPr>
    <w:r w:rsidRPr="000A6E9E">
      <w:rPr>
        <w:noProof/>
        <w:lang w:val="it-CH"/>
      </w:rPr>
      <w:drawing>
        <wp:inline distT="0" distB="0" distL="0" distR="0" wp14:anchorId="0F70DB10" wp14:editId="7790A750">
          <wp:extent cx="1181100" cy="850900"/>
          <wp:effectExtent l="0" t="0" r="0" b="0"/>
          <wp:docPr id="1702505886" name="Grafik 1702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E8B90E"/>
    <w:lvl w:ilvl="0">
      <w:numFmt w:val="decimal"/>
      <w:lvlText w:val="*"/>
      <w:lvlJc w:val="left"/>
    </w:lvl>
  </w:abstractNum>
  <w:abstractNum w:abstractNumId="1" w15:restartNumberingAfterBreak="0">
    <w:nsid w:val="018A2B0E"/>
    <w:multiLevelType w:val="hybridMultilevel"/>
    <w:tmpl w:val="7A9E65FC"/>
    <w:lvl w:ilvl="0" w:tplc="00010407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D69FA"/>
    <w:multiLevelType w:val="hybridMultilevel"/>
    <w:tmpl w:val="BCBE77EE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E0E9C"/>
    <w:multiLevelType w:val="hybridMultilevel"/>
    <w:tmpl w:val="4F12D30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B1AB1"/>
    <w:multiLevelType w:val="hybridMultilevel"/>
    <w:tmpl w:val="65C0CE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27F6"/>
    <w:multiLevelType w:val="hybridMultilevel"/>
    <w:tmpl w:val="6BA86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2E5"/>
    <w:multiLevelType w:val="hybridMultilevel"/>
    <w:tmpl w:val="BE78A328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45841"/>
    <w:multiLevelType w:val="hybridMultilevel"/>
    <w:tmpl w:val="D952C980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B292E"/>
    <w:multiLevelType w:val="multilevel"/>
    <w:tmpl w:val="61BAB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753C9F"/>
    <w:multiLevelType w:val="hybridMultilevel"/>
    <w:tmpl w:val="BC7EE1DE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17289"/>
    <w:multiLevelType w:val="hybridMultilevel"/>
    <w:tmpl w:val="A68A91BE"/>
    <w:lvl w:ilvl="0" w:tplc="2FCAA8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9472A"/>
    <w:multiLevelType w:val="hybridMultilevel"/>
    <w:tmpl w:val="B0821FF6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02AD5"/>
    <w:multiLevelType w:val="hybridMultilevel"/>
    <w:tmpl w:val="E09A19A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5A0F74"/>
    <w:multiLevelType w:val="hybridMultilevel"/>
    <w:tmpl w:val="4FF60BB2"/>
    <w:lvl w:ilvl="0" w:tplc="55E4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68AA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96A84A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E0DCE"/>
    <w:multiLevelType w:val="hybridMultilevel"/>
    <w:tmpl w:val="7FBE089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52498"/>
    <w:multiLevelType w:val="hybridMultilevel"/>
    <w:tmpl w:val="2556C6E2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61B86"/>
    <w:multiLevelType w:val="hybridMultilevel"/>
    <w:tmpl w:val="399463D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B418E"/>
    <w:multiLevelType w:val="hybridMultilevel"/>
    <w:tmpl w:val="49464FE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4593F"/>
    <w:multiLevelType w:val="hybridMultilevel"/>
    <w:tmpl w:val="2CAC4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927D8"/>
    <w:multiLevelType w:val="hybridMultilevel"/>
    <w:tmpl w:val="8530E9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9641C0"/>
    <w:multiLevelType w:val="hybridMultilevel"/>
    <w:tmpl w:val="3B08EDF8"/>
    <w:lvl w:ilvl="0" w:tplc="1AF462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7C44"/>
    <w:multiLevelType w:val="hybridMultilevel"/>
    <w:tmpl w:val="18164DF8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92F37"/>
    <w:multiLevelType w:val="hybridMultilevel"/>
    <w:tmpl w:val="FE82766A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D079BC"/>
    <w:multiLevelType w:val="hybridMultilevel"/>
    <w:tmpl w:val="EE549F4C"/>
    <w:lvl w:ilvl="0" w:tplc="00010407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43AF3"/>
    <w:multiLevelType w:val="hybridMultilevel"/>
    <w:tmpl w:val="98625FE2"/>
    <w:lvl w:ilvl="0" w:tplc="C6506F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5BD7"/>
    <w:multiLevelType w:val="hybridMultilevel"/>
    <w:tmpl w:val="25C68E9C"/>
    <w:lvl w:ilvl="0" w:tplc="1AF462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AD55DF"/>
    <w:multiLevelType w:val="hybridMultilevel"/>
    <w:tmpl w:val="057CCDA6"/>
    <w:lvl w:ilvl="0" w:tplc="96C47E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550969"/>
    <w:multiLevelType w:val="hybridMultilevel"/>
    <w:tmpl w:val="56F2166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B138B3"/>
    <w:multiLevelType w:val="hybridMultilevel"/>
    <w:tmpl w:val="C9D6A42C"/>
    <w:lvl w:ilvl="0" w:tplc="338CF7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F5267"/>
    <w:multiLevelType w:val="hybridMultilevel"/>
    <w:tmpl w:val="148C8DC8"/>
    <w:lvl w:ilvl="0" w:tplc="1AF462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8B5195"/>
    <w:multiLevelType w:val="hybridMultilevel"/>
    <w:tmpl w:val="9DC4F46C"/>
    <w:lvl w:ilvl="0" w:tplc="55E4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68AA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61D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781324">
    <w:abstractNumId w:val="1"/>
  </w:num>
  <w:num w:numId="2" w16cid:durableId="161120195">
    <w:abstractNumId w:val="22"/>
  </w:num>
  <w:num w:numId="3" w16cid:durableId="540558312">
    <w:abstractNumId w:val="3"/>
  </w:num>
  <w:num w:numId="4" w16cid:durableId="1343554914">
    <w:abstractNumId w:val="27"/>
  </w:num>
  <w:num w:numId="5" w16cid:durableId="1887451978">
    <w:abstractNumId w:val="6"/>
  </w:num>
  <w:num w:numId="6" w16cid:durableId="206987248">
    <w:abstractNumId w:val="23"/>
  </w:num>
  <w:num w:numId="7" w16cid:durableId="608052036">
    <w:abstractNumId w:val="11"/>
  </w:num>
  <w:num w:numId="8" w16cid:durableId="1808669125">
    <w:abstractNumId w:val="21"/>
  </w:num>
  <w:num w:numId="9" w16cid:durableId="411053503">
    <w:abstractNumId w:val="17"/>
  </w:num>
  <w:num w:numId="10" w16cid:durableId="815076248">
    <w:abstractNumId w:val="28"/>
  </w:num>
  <w:num w:numId="11" w16cid:durableId="1740328528">
    <w:abstractNumId w:val="12"/>
  </w:num>
  <w:num w:numId="12" w16cid:durableId="523522051">
    <w:abstractNumId w:val="15"/>
  </w:num>
  <w:num w:numId="13" w16cid:durableId="2084981229">
    <w:abstractNumId w:val="10"/>
  </w:num>
  <w:num w:numId="14" w16cid:durableId="225069287">
    <w:abstractNumId w:val="7"/>
  </w:num>
  <w:num w:numId="15" w16cid:durableId="1819683072">
    <w:abstractNumId w:val="16"/>
  </w:num>
  <w:num w:numId="16" w16cid:durableId="1079139441">
    <w:abstractNumId w:val="8"/>
  </w:num>
  <w:num w:numId="17" w16cid:durableId="2027050892">
    <w:abstractNumId w:val="2"/>
  </w:num>
  <w:num w:numId="18" w16cid:durableId="587466317">
    <w:abstractNumId w:val="9"/>
  </w:num>
  <w:num w:numId="19" w16cid:durableId="18260486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510947242">
    <w:abstractNumId w:val="19"/>
  </w:num>
  <w:num w:numId="21" w16cid:durableId="364839815">
    <w:abstractNumId w:val="5"/>
  </w:num>
  <w:num w:numId="22" w16cid:durableId="1086801573">
    <w:abstractNumId w:val="26"/>
  </w:num>
  <w:num w:numId="23" w16cid:durableId="1686856824">
    <w:abstractNumId w:val="29"/>
  </w:num>
  <w:num w:numId="24" w16cid:durableId="675811227">
    <w:abstractNumId w:val="4"/>
  </w:num>
  <w:num w:numId="25" w16cid:durableId="2048724241">
    <w:abstractNumId w:val="20"/>
  </w:num>
  <w:num w:numId="26" w16cid:durableId="573274458">
    <w:abstractNumId w:val="18"/>
  </w:num>
  <w:num w:numId="27" w16cid:durableId="1105349672">
    <w:abstractNumId w:val="25"/>
  </w:num>
  <w:num w:numId="28" w16cid:durableId="753359584">
    <w:abstractNumId w:val="30"/>
  </w:num>
  <w:num w:numId="29" w16cid:durableId="2098205189">
    <w:abstractNumId w:val="13"/>
  </w:num>
  <w:num w:numId="30" w16cid:durableId="1424455921">
    <w:abstractNumId w:val="24"/>
  </w:num>
  <w:num w:numId="31" w16cid:durableId="1056053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FD"/>
    <w:rsid w:val="00000E75"/>
    <w:rsid w:val="000074FA"/>
    <w:rsid w:val="0002796C"/>
    <w:rsid w:val="0003152E"/>
    <w:rsid w:val="00035E63"/>
    <w:rsid w:val="0006460E"/>
    <w:rsid w:val="00065DEE"/>
    <w:rsid w:val="00070AE9"/>
    <w:rsid w:val="000939F1"/>
    <w:rsid w:val="00095374"/>
    <w:rsid w:val="000A2A0A"/>
    <w:rsid w:val="000A6E9E"/>
    <w:rsid w:val="000D56C1"/>
    <w:rsid w:val="000D7947"/>
    <w:rsid w:val="000E14F1"/>
    <w:rsid w:val="000E2933"/>
    <w:rsid w:val="000F78DF"/>
    <w:rsid w:val="0010777C"/>
    <w:rsid w:val="001249B3"/>
    <w:rsid w:val="00124E65"/>
    <w:rsid w:val="00126D07"/>
    <w:rsid w:val="00134349"/>
    <w:rsid w:val="00142F3A"/>
    <w:rsid w:val="001613F8"/>
    <w:rsid w:val="00166337"/>
    <w:rsid w:val="00166DCE"/>
    <w:rsid w:val="00174F40"/>
    <w:rsid w:val="001845E7"/>
    <w:rsid w:val="001C1C2F"/>
    <w:rsid w:val="001C7063"/>
    <w:rsid w:val="001E3E75"/>
    <w:rsid w:val="002072FA"/>
    <w:rsid w:val="00214E9C"/>
    <w:rsid w:val="0021781F"/>
    <w:rsid w:val="00234FB0"/>
    <w:rsid w:val="00246CB5"/>
    <w:rsid w:val="00253184"/>
    <w:rsid w:val="00262CD4"/>
    <w:rsid w:val="0027089B"/>
    <w:rsid w:val="00276748"/>
    <w:rsid w:val="00283600"/>
    <w:rsid w:val="002B3872"/>
    <w:rsid w:val="002C2583"/>
    <w:rsid w:val="002C6363"/>
    <w:rsid w:val="002E354E"/>
    <w:rsid w:val="002F15B8"/>
    <w:rsid w:val="002F7655"/>
    <w:rsid w:val="00314317"/>
    <w:rsid w:val="00322F94"/>
    <w:rsid w:val="003235F3"/>
    <w:rsid w:val="00324076"/>
    <w:rsid w:val="00336F30"/>
    <w:rsid w:val="003471AE"/>
    <w:rsid w:val="00354E45"/>
    <w:rsid w:val="003573FF"/>
    <w:rsid w:val="003725F6"/>
    <w:rsid w:val="00383405"/>
    <w:rsid w:val="003A28C8"/>
    <w:rsid w:val="003A5A2C"/>
    <w:rsid w:val="003B3A7E"/>
    <w:rsid w:val="00415452"/>
    <w:rsid w:val="0045743A"/>
    <w:rsid w:val="00481F76"/>
    <w:rsid w:val="00490109"/>
    <w:rsid w:val="0049747A"/>
    <w:rsid w:val="004C1ABB"/>
    <w:rsid w:val="004C526A"/>
    <w:rsid w:val="004D3EE4"/>
    <w:rsid w:val="004F182C"/>
    <w:rsid w:val="004F6375"/>
    <w:rsid w:val="00513C38"/>
    <w:rsid w:val="00517C0C"/>
    <w:rsid w:val="00522912"/>
    <w:rsid w:val="00541443"/>
    <w:rsid w:val="005571DE"/>
    <w:rsid w:val="00564170"/>
    <w:rsid w:val="00572CB7"/>
    <w:rsid w:val="00573DD4"/>
    <w:rsid w:val="005902BD"/>
    <w:rsid w:val="005A2FF2"/>
    <w:rsid w:val="005C128A"/>
    <w:rsid w:val="005D20DE"/>
    <w:rsid w:val="005D2CBC"/>
    <w:rsid w:val="005D52FF"/>
    <w:rsid w:val="005E0C1C"/>
    <w:rsid w:val="005F0A22"/>
    <w:rsid w:val="005F2ECE"/>
    <w:rsid w:val="00602730"/>
    <w:rsid w:val="00603DD9"/>
    <w:rsid w:val="00610420"/>
    <w:rsid w:val="00613D91"/>
    <w:rsid w:val="006266CE"/>
    <w:rsid w:val="0062760B"/>
    <w:rsid w:val="00655FBC"/>
    <w:rsid w:val="006608A8"/>
    <w:rsid w:val="00675612"/>
    <w:rsid w:val="006A3EC9"/>
    <w:rsid w:val="006C1E56"/>
    <w:rsid w:val="006D0B71"/>
    <w:rsid w:val="006D1A42"/>
    <w:rsid w:val="006D6197"/>
    <w:rsid w:val="00714D78"/>
    <w:rsid w:val="00720F60"/>
    <w:rsid w:val="007225A1"/>
    <w:rsid w:val="0072298B"/>
    <w:rsid w:val="007407F9"/>
    <w:rsid w:val="007412BF"/>
    <w:rsid w:val="00746653"/>
    <w:rsid w:val="007517A8"/>
    <w:rsid w:val="007642E2"/>
    <w:rsid w:val="00766443"/>
    <w:rsid w:val="007773EC"/>
    <w:rsid w:val="00777773"/>
    <w:rsid w:val="00780961"/>
    <w:rsid w:val="0079677A"/>
    <w:rsid w:val="007A1714"/>
    <w:rsid w:val="007B7485"/>
    <w:rsid w:val="007C04D9"/>
    <w:rsid w:val="007D3FA8"/>
    <w:rsid w:val="007E20C2"/>
    <w:rsid w:val="007F3DF7"/>
    <w:rsid w:val="0081795F"/>
    <w:rsid w:val="00822264"/>
    <w:rsid w:val="00830D88"/>
    <w:rsid w:val="008338A4"/>
    <w:rsid w:val="00833A6A"/>
    <w:rsid w:val="00837DCA"/>
    <w:rsid w:val="0085236B"/>
    <w:rsid w:val="00856632"/>
    <w:rsid w:val="00860127"/>
    <w:rsid w:val="008661A0"/>
    <w:rsid w:val="00867639"/>
    <w:rsid w:val="00871037"/>
    <w:rsid w:val="008A6491"/>
    <w:rsid w:val="008B4E25"/>
    <w:rsid w:val="008E3DD6"/>
    <w:rsid w:val="008E7DE5"/>
    <w:rsid w:val="008F475D"/>
    <w:rsid w:val="008F587D"/>
    <w:rsid w:val="0090014A"/>
    <w:rsid w:val="0090089D"/>
    <w:rsid w:val="00900BD0"/>
    <w:rsid w:val="00904630"/>
    <w:rsid w:val="009136B7"/>
    <w:rsid w:val="0092229D"/>
    <w:rsid w:val="00927C35"/>
    <w:rsid w:val="009478AA"/>
    <w:rsid w:val="0097395B"/>
    <w:rsid w:val="009748A9"/>
    <w:rsid w:val="00981D9E"/>
    <w:rsid w:val="00987366"/>
    <w:rsid w:val="009B2B1D"/>
    <w:rsid w:val="009B7EFD"/>
    <w:rsid w:val="009C3CF6"/>
    <w:rsid w:val="009E0B56"/>
    <w:rsid w:val="009F0808"/>
    <w:rsid w:val="00A03115"/>
    <w:rsid w:val="00A07F0D"/>
    <w:rsid w:val="00A11D4C"/>
    <w:rsid w:val="00A13275"/>
    <w:rsid w:val="00A16229"/>
    <w:rsid w:val="00A32BC9"/>
    <w:rsid w:val="00A43EEA"/>
    <w:rsid w:val="00A64021"/>
    <w:rsid w:val="00A71B4B"/>
    <w:rsid w:val="00A86E97"/>
    <w:rsid w:val="00A954AC"/>
    <w:rsid w:val="00AA1F40"/>
    <w:rsid w:val="00AB1258"/>
    <w:rsid w:val="00AC6E42"/>
    <w:rsid w:val="00AD5245"/>
    <w:rsid w:val="00B14192"/>
    <w:rsid w:val="00B213B7"/>
    <w:rsid w:val="00B23EE4"/>
    <w:rsid w:val="00B25578"/>
    <w:rsid w:val="00B45ECE"/>
    <w:rsid w:val="00B468A7"/>
    <w:rsid w:val="00B641FE"/>
    <w:rsid w:val="00B7095F"/>
    <w:rsid w:val="00B85465"/>
    <w:rsid w:val="00B901D0"/>
    <w:rsid w:val="00BB49E5"/>
    <w:rsid w:val="00BE10F1"/>
    <w:rsid w:val="00BE1F70"/>
    <w:rsid w:val="00C03888"/>
    <w:rsid w:val="00C1309A"/>
    <w:rsid w:val="00C17202"/>
    <w:rsid w:val="00C20495"/>
    <w:rsid w:val="00C659C1"/>
    <w:rsid w:val="00C75BD7"/>
    <w:rsid w:val="00CB4C8F"/>
    <w:rsid w:val="00CC3DB7"/>
    <w:rsid w:val="00CD0D23"/>
    <w:rsid w:val="00CD1095"/>
    <w:rsid w:val="00CD754E"/>
    <w:rsid w:val="00CE70C2"/>
    <w:rsid w:val="00CF469A"/>
    <w:rsid w:val="00D1425F"/>
    <w:rsid w:val="00D34C85"/>
    <w:rsid w:val="00D506FD"/>
    <w:rsid w:val="00D51874"/>
    <w:rsid w:val="00D55CD9"/>
    <w:rsid w:val="00DA2F59"/>
    <w:rsid w:val="00DA53DA"/>
    <w:rsid w:val="00DB0699"/>
    <w:rsid w:val="00DB4280"/>
    <w:rsid w:val="00DD2CE3"/>
    <w:rsid w:val="00DE1751"/>
    <w:rsid w:val="00DE291A"/>
    <w:rsid w:val="00DE662C"/>
    <w:rsid w:val="00E033A2"/>
    <w:rsid w:val="00E23193"/>
    <w:rsid w:val="00E37AE0"/>
    <w:rsid w:val="00E43A15"/>
    <w:rsid w:val="00E533D3"/>
    <w:rsid w:val="00E56D00"/>
    <w:rsid w:val="00E643BD"/>
    <w:rsid w:val="00E7680F"/>
    <w:rsid w:val="00EA1C73"/>
    <w:rsid w:val="00EB34D6"/>
    <w:rsid w:val="00EC1173"/>
    <w:rsid w:val="00EC187E"/>
    <w:rsid w:val="00EE00DB"/>
    <w:rsid w:val="00EE4FB2"/>
    <w:rsid w:val="00EF040F"/>
    <w:rsid w:val="00F0271A"/>
    <w:rsid w:val="00F040B4"/>
    <w:rsid w:val="00F124CD"/>
    <w:rsid w:val="00F13E0B"/>
    <w:rsid w:val="00F42650"/>
    <w:rsid w:val="00F44E16"/>
    <w:rsid w:val="00F45CB9"/>
    <w:rsid w:val="00F5578E"/>
    <w:rsid w:val="00F569F6"/>
    <w:rsid w:val="00F577C7"/>
    <w:rsid w:val="00F802AD"/>
    <w:rsid w:val="00F831DF"/>
    <w:rsid w:val="00F83646"/>
    <w:rsid w:val="00F91FE2"/>
    <w:rsid w:val="00FC65F9"/>
    <w:rsid w:val="00FD4097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4904906"/>
  <w15:docId w15:val="{6FA1DC35-6813-AE48-BF98-49306B2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234D"/>
    <w:pPr>
      <w:spacing w:before="60" w:after="60"/>
      <w:jc w:val="both"/>
    </w:pPr>
    <w:rPr>
      <w:rFonts w:ascii="Arial" w:hAnsi="Arial"/>
      <w:szCs w:val="22"/>
      <w:lang w:val="it-CH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0DB6"/>
    <w:pPr>
      <w:keepNext/>
      <w:keepLines/>
      <w:spacing w:before="360" w:after="480"/>
      <w:outlineLvl w:val="0"/>
    </w:pPr>
    <w:rPr>
      <w:rFonts w:eastAsia="Times New Roman"/>
      <w:b/>
      <w:bCs/>
      <w:sz w:val="32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10DB6"/>
    <w:pPr>
      <w:keepNext/>
      <w:keepLines/>
      <w:spacing w:before="480" w:after="240"/>
      <w:outlineLvl w:val="1"/>
    </w:pPr>
    <w:rPr>
      <w:rFonts w:eastAsia="Times New Roman"/>
      <w:b/>
      <w:bCs/>
      <w:sz w:val="24"/>
      <w:szCs w:val="26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E5E0A"/>
    <w:pPr>
      <w:keepNext/>
      <w:keepLines/>
      <w:spacing w:before="120" w:after="120"/>
      <w:outlineLvl w:val="2"/>
    </w:pPr>
    <w:rPr>
      <w:rFonts w:eastAsia="Times New Roman"/>
      <w:b/>
      <w:bCs/>
      <w:color w:val="1F497D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46264"/>
    <w:pPr>
      <w:keepNext/>
      <w:spacing w:before="24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10DB6"/>
    <w:rPr>
      <w:rFonts w:ascii="Arial" w:eastAsia="Times New Roman" w:hAnsi="Arial"/>
      <w:b/>
      <w:bCs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010DB6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BE5E0A"/>
    <w:rPr>
      <w:rFonts w:ascii="Arial" w:eastAsia="Times New Roman" w:hAnsi="Arial" w:cs="Times New Roman"/>
      <w:b/>
      <w:bCs/>
      <w:color w:val="1F497D"/>
      <w:sz w:val="20"/>
    </w:rPr>
  </w:style>
  <w:style w:type="paragraph" w:customStyle="1" w:styleId="txttitel1">
    <w:name w:val="txttitel1"/>
    <w:basedOn w:val="Standard"/>
    <w:rsid w:val="009B7EFD"/>
    <w:pPr>
      <w:spacing w:before="100" w:beforeAutospacing="1" w:after="100" w:afterAutospacing="1"/>
    </w:pPr>
    <w:rPr>
      <w:rFonts w:ascii="Trebuchet MS" w:eastAsia="Times New Roman" w:hAnsi="Trebuchet MS"/>
      <w:b/>
      <w:bCs/>
      <w:color w:val="D40139"/>
      <w:spacing w:val="36"/>
      <w:sz w:val="21"/>
      <w:szCs w:val="21"/>
      <w:lang w:eastAsia="de-CH"/>
    </w:rPr>
  </w:style>
  <w:style w:type="character" w:styleId="Hyperlink">
    <w:name w:val="Hyperlink"/>
    <w:uiPriority w:val="99"/>
    <w:unhideWhenUsed/>
    <w:rsid w:val="00576D42"/>
    <w:rPr>
      <w:strike w:val="0"/>
      <w:dstrike w:val="0"/>
      <w:color w:val="4477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576D42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18"/>
      <w:szCs w:val="18"/>
      <w:lang w:eastAsia="de-CH"/>
    </w:rPr>
  </w:style>
  <w:style w:type="character" w:customStyle="1" w:styleId="tabkopf1">
    <w:name w:val="tabkopf1"/>
    <w:rsid w:val="00576D42"/>
    <w:rPr>
      <w:rFonts w:ascii="Trebuchet MS" w:hAnsi="Trebuchet MS" w:hint="default"/>
      <w:b/>
      <w:bCs/>
      <w:i w:val="0"/>
      <w:iCs w:val="0"/>
      <w:color w:val="D40139"/>
      <w:spacing w:val="36"/>
      <w:sz w:val="18"/>
      <w:szCs w:val="18"/>
    </w:rPr>
  </w:style>
  <w:style w:type="character" w:customStyle="1" w:styleId="txtes1">
    <w:name w:val="txtes1"/>
    <w:rsid w:val="00576D42"/>
    <w:rPr>
      <w:rFonts w:ascii="Trebuchet MS" w:hAnsi="Trebuchet MS" w:hint="default"/>
      <w:b/>
      <w:bCs/>
      <w:spacing w:val="36"/>
      <w:sz w:val="18"/>
      <w:szCs w:val="18"/>
    </w:rPr>
  </w:style>
  <w:style w:type="character" w:styleId="Fett">
    <w:name w:val="Strong"/>
    <w:uiPriority w:val="22"/>
    <w:qFormat/>
    <w:rsid w:val="00576D4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D42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76D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16A47"/>
    <w:pPr>
      <w:tabs>
        <w:tab w:val="center" w:pos="4513"/>
        <w:tab w:val="right" w:pos="9026"/>
      </w:tabs>
      <w:spacing w:before="0" w:after="0"/>
    </w:pPr>
    <w:rPr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sid w:val="00C16A47"/>
    <w:rPr>
      <w:rFonts w:ascii="Arial" w:hAnsi="Arial"/>
      <w:sz w:val="20"/>
    </w:rPr>
  </w:style>
  <w:style w:type="paragraph" w:customStyle="1" w:styleId="Fuzeile1">
    <w:name w:val="Fußzeile1"/>
    <w:basedOn w:val="Standard"/>
    <w:link w:val="FuzeileZchn"/>
    <w:uiPriority w:val="99"/>
    <w:unhideWhenUsed/>
    <w:rsid w:val="00C16A47"/>
    <w:pPr>
      <w:tabs>
        <w:tab w:val="center" w:pos="4513"/>
        <w:tab w:val="right" w:pos="9026"/>
      </w:tabs>
      <w:spacing w:before="0" w:after="0"/>
    </w:pPr>
    <w:rPr>
      <w:szCs w:val="20"/>
      <w:lang w:val="x-none" w:eastAsia="x-none"/>
    </w:rPr>
  </w:style>
  <w:style w:type="character" w:customStyle="1" w:styleId="FuzeileZchn">
    <w:name w:val="Fußzeile Zchn"/>
    <w:link w:val="Fuzeile1"/>
    <w:uiPriority w:val="99"/>
    <w:rsid w:val="00C16A47"/>
    <w:rPr>
      <w:rFonts w:ascii="Arial" w:hAnsi="Arial"/>
      <w:sz w:val="20"/>
    </w:rPr>
  </w:style>
  <w:style w:type="character" w:styleId="Platzhaltertext">
    <w:name w:val="Placeholder Text"/>
    <w:uiPriority w:val="99"/>
    <w:semiHidden/>
    <w:rsid w:val="00CC188B"/>
    <w:rPr>
      <w:color w:val="808080"/>
    </w:rPr>
  </w:style>
  <w:style w:type="character" w:customStyle="1" w:styleId="berschrift4Zchn">
    <w:name w:val="Überschrift 4 Zchn"/>
    <w:link w:val="berschrift4"/>
    <w:uiPriority w:val="9"/>
    <w:rsid w:val="0084626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utorin">
    <w:name w:val="Autorin"/>
    <w:basedOn w:val="Standard"/>
    <w:qFormat/>
    <w:rsid w:val="00010DB6"/>
    <w:pPr>
      <w:tabs>
        <w:tab w:val="left" w:pos="1134"/>
      </w:tabs>
      <w:spacing w:line="280" w:lineRule="atLeast"/>
    </w:pPr>
    <w:rPr>
      <w:sz w:val="18"/>
      <w:szCs w:val="18"/>
    </w:rPr>
  </w:style>
  <w:style w:type="paragraph" w:styleId="Fuzeile">
    <w:name w:val="footer"/>
    <w:basedOn w:val="Fuzeile1"/>
    <w:qFormat/>
    <w:rsid w:val="00010DB6"/>
    <w:pPr>
      <w:pBdr>
        <w:top w:val="single" w:sz="4" w:space="12" w:color="7F7F7F"/>
      </w:pBdr>
      <w:tabs>
        <w:tab w:val="clear" w:pos="9026"/>
        <w:tab w:val="right" w:pos="9356"/>
      </w:tabs>
    </w:pPr>
    <w:rPr>
      <w:color w:val="595959"/>
      <w:sz w:val="18"/>
      <w:szCs w:val="18"/>
      <w:lang w:val="it-CH"/>
    </w:rPr>
  </w:style>
  <w:style w:type="paragraph" w:customStyle="1" w:styleId="Textkrper21">
    <w:name w:val="Textkörper 21"/>
    <w:basedOn w:val="Standard"/>
    <w:rsid w:val="005D2CBC"/>
    <w:pPr>
      <w:tabs>
        <w:tab w:val="left" w:pos="7371"/>
      </w:tabs>
      <w:overflowPunct w:val="0"/>
      <w:autoSpaceDE w:val="0"/>
      <w:autoSpaceDN w:val="0"/>
      <w:adjustRightInd w:val="0"/>
      <w:spacing w:before="0" w:after="120" w:line="360" w:lineRule="auto"/>
      <w:ind w:right="1134"/>
      <w:jc w:val="left"/>
      <w:textAlignment w:val="baseline"/>
    </w:pPr>
    <w:rPr>
      <w:rFonts w:eastAsia="Times New Roman"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rsid w:val="005D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7412BF"/>
    <w:pPr>
      <w:spacing w:before="0" w:after="0"/>
      <w:jc w:val="center"/>
    </w:pPr>
    <w:rPr>
      <w:rFonts w:ascii="Times New Roman" w:eastAsia="Times New Roman" w:hAnsi="Times New Roman"/>
      <w:b/>
      <w:bCs/>
      <w:sz w:val="28"/>
      <w:szCs w:val="24"/>
      <w:lang w:val="de-DE" w:eastAsia="de-DE"/>
    </w:rPr>
  </w:style>
  <w:style w:type="character" w:customStyle="1" w:styleId="TitelZchn">
    <w:name w:val="Titel Zchn"/>
    <w:link w:val="Titel"/>
    <w:rsid w:val="007412BF"/>
    <w:rPr>
      <w:rFonts w:ascii="Times New Roman" w:eastAsia="Times New Roman" w:hAnsi="Times New Roman"/>
      <w:b/>
      <w:bCs/>
      <w:sz w:val="28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7412BF"/>
    <w:pPr>
      <w:spacing w:before="120" w:after="0"/>
      <w:ind w:left="340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xtkrper-ZeileneinzugZchn">
    <w:name w:val="Textkörper-Zeileneinzug Zchn"/>
    <w:link w:val="Textkrper-Zeileneinzug"/>
    <w:rsid w:val="007412BF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7412BF"/>
    <w:pPr>
      <w:spacing w:before="0" w:after="0"/>
      <w:ind w:left="340"/>
    </w:pPr>
    <w:rPr>
      <w:rFonts w:ascii="Verdana" w:eastAsia="Times New Roman" w:hAnsi="Verdana"/>
      <w:szCs w:val="24"/>
      <w:lang w:val="de-DE" w:eastAsia="de-DE"/>
    </w:rPr>
  </w:style>
  <w:style w:type="character" w:customStyle="1" w:styleId="Textkrper-Einzug2Zchn">
    <w:name w:val="Textkörper-Einzug 2 Zchn"/>
    <w:link w:val="Textkrper-Einzug2"/>
    <w:rsid w:val="007412BF"/>
    <w:rPr>
      <w:rFonts w:ascii="Verdana" w:eastAsia="Times New Roman" w:hAnsi="Verdana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2F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2FF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2FF2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2F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2FF2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830D88"/>
    <w:rPr>
      <w:rFonts w:ascii="Arial" w:hAnsi="Arial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minb.ch/a-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itaminb.ch/uploads/media/default/1720/AH%20Richtig%20abstimm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taminb.ch/vereinswissen/faq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taminb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D5E6-95B2-418B-A711-11BD7466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2654</Words>
  <Characters>16727</Characters>
  <Application>Microsoft Office Word</Application>
  <DocSecurity>0</DocSecurity>
  <Lines>139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MGB</Company>
  <LinksUpToDate>false</LinksUpToDate>
  <CharactersWithSpaces>19343</CharactersWithSpaces>
  <SharedDoc>false</SharedDoc>
  <HLinks>
    <vt:vector size="6" baseType="variant"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http://www.vitaminb.ch/a-z/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Fanni Dahinden</cp:lastModifiedBy>
  <cp:revision>22</cp:revision>
  <cp:lastPrinted>2023-07-21T07:53:00Z</cp:lastPrinted>
  <dcterms:created xsi:type="dcterms:W3CDTF">2025-09-18T12:14:00Z</dcterms:created>
  <dcterms:modified xsi:type="dcterms:W3CDTF">2025-10-30T14:43:00Z</dcterms:modified>
</cp:coreProperties>
</file>